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E9622" w14:textId="77777777" w:rsidR="00E308BE" w:rsidRPr="00697810" w:rsidRDefault="00E308BE" w:rsidP="00E308BE">
      <w:pPr>
        <w:rPr>
          <w:rFonts w:asciiTheme="majorHAnsi" w:hAnsiTheme="majorHAnsi" w:cs="Arial"/>
        </w:rPr>
      </w:pPr>
    </w:p>
    <w:p w14:paraId="7782894A" w14:textId="77777777" w:rsidR="00E308BE" w:rsidRPr="00697810" w:rsidRDefault="00E308BE" w:rsidP="00E308BE">
      <w:pPr>
        <w:rPr>
          <w:rFonts w:asciiTheme="majorHAnsi" w:hAnsiTheme="majorHAnsi" w:cs="Arial"/>
        </w:rPr>
      </w:pPr>
    </w:p>
    <w:p w14:paraId="65D9CE25" w14:textId="77777777" w:rsidR="00E308BE" w:rsidRPr="00697810" w:rsidRDefault="00E308BE" w:rsidP="00E308BE">
      <w:pPr>
        <w:rPr>
          <w:rFonts w:asciiTheme="majorHAnsi" w:hAnsiTheme="majorHAnsi" w:cs="Arial"/>
        </w:rPr>
      </w:pPr>
    </w:p>
    <w:p w14:paraId="6FC661CA" w14:textId="77777777" w:rsidR="00E308BE" w:rsidRPr="00697810" w:rsidRDefault="00E308BE" w:rsidP="007130D2">
      <w:pPr>
        <w:rPr>
          <w:rFonts w:asciiTheme="majorHAnsi" w:hAnsiTheme="majorHAnsi" w:cs="Arial"/>
        </w:rPr>
      </w:pPr>
      <w:r w:rsidRPr="00697810">
        <w:rPr>
          <w:rFonts w:asciiTheme="majorHAnsi" w:hAnsiTheme="majorHAnsi" w:cs="Arial"/>
          <w:noProof/>
          <w:lang w:val="nl-NL" w:eastAsia="nl-NL"/>
        </w:rPr>
        <w:drawing>
          <wp:inline distT="0" distB="0" distL="0" distR="0" wp14:anchorId="3FCE49FC" wp14:editId="67F90E9A">
            <wp:extent cx="1893794" cy="1717040"/>
            <wp:effectExtent l="0" t="0" r="11430" b="1016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ew-blue-1-300x272.jpg"/>
                    <pic:cNvPicPr/>
                  </pic:nvPicPr>
                  <pic:blipFill>
                    <a:blip r:embed="rId7">
                      <a:extLst>
                        <a:ext uri="{28A0092B-C50C-407E-A947-70E740481C1C}">
                          <a14:useLocalDpi xmlns:a14="http://schemas.microsoft.com/office/drawing/2010/main" val="0"/>
                        </a:ext>
                      </a:extLst>
                    </a:blip>
                    <a:stretch>
                      <a:fillRect/>
                    </a:stretch>
                  </pic:blipFill>
                  <pic:spPr>
                    <a:xfrm>
                      <a:off x="0" y="0"/>
                      <a:ext cx="1908592" cy="1730457"/>
                    </a:xfrm>
                    <a:prstGeom prst="rect">
                      <a:avLst/>
                    </a:prstGeom>
                  </pic:spPr>
                </pic:pic>
              </a:graphicData>
            </a:graphic>
          </wp:inline>
        </w:drawing>
      </w:r>
    </w:p>
    <w:p w14:paraId="28A2885B" w14:textId="77777777" w:rsidR="00E308BE" w:rsidRPr="00697810" w:rsidRDefault="00E308BE" w:rsidP="00E308BE">
      <w:pPr>
        <w:rPr>
          <w:rFonts w:asciiTheme="majorHAnsi" w:hAnsiTheme="majorHAnsi" w:cs="Arial"/>
        </w:rPr>
      </w:pPr>
    </w:p>
    <w:p w14:paraId="7E55DC34" w14:textId="77777777" w:rsidR="00E308BE" w:rsidRPr="00697810" w:rsidRDefault="00E308BE" w:rsidP="00E308BE">
      <w:pPr>
        <w:rPr>
          <w:rFonts w:asciiTheme="majorHAnsi" w:hAnsiTheme="majorHAnsi" w:cs="Arial"/>
        </w:rPr>
      </w:pPr>
    </w:p>
    <w:p w14:paraId="3EEDAC3B" w14:textId="77777777" w:rsidR="00E308BE" w:rsidRPr="00C034E8" w:rsidRDefault="00E308BE" w:rsidP="00E308BE">
      <w:pPr>
        <w:tabs>
          <w:tab w:val="left" w:pos="3801"/>
        </w:tabs>
        <w:jc w:val="center"/>
        <w:rPr>
          <w:rFonts w:asciiTheme="majorHAnsi" w:hAnsiTheme="majorHAnsi" w:cs="Arial"/>
          <w:b/>
          <w:color w:val="0191AC"/>
          <w:sz w:val="52"/>
          <w:szCs w:val="48"/>
        </w:rPr>
      </w:pPr>
      <w:r w:rsidRPr="00C034E8">
        <w:rPr>
          <w:rFonts w:asciiTheme="majorHAnsi" w:hAnsiTheme="majorHAnsi" w:cs="Arial"/>
          <w:b/>
          <w:color w:val="0191AC"/>
          <w:sz w:val="52"/>
          <w:szCs w:val="48"/>
        </w:rPr>
        <w:t>Quality Enhancement Review Report</w:t>
      </w:r>
    </w:p>
    <w:p w14:paraId="3EF5184B" w14:textId="069E6CDC" w:rsidR="00E308BE" w:rsidRPr="00C034E8" w:rsidRDefault="001F4F0F" w:rsidP="00E308BE">
      <w:pPr>
        <w:tabs>
          <w:tab w:val="left" w:pos="3801"/>
        </w:tabs>
        <w:jc w:val="center"/>
        <w:rPr>
          <w:rFonts w:asciiTheme="majorHAnsi" w:hAnsiTheme="majorHAnsi" w:cs="Arial"/>
          <w:b/>
          <w:color w:val="0191AC"/>
          <w:sz w:val="40"/>
          <w:szCs w:val="48"/>
        </w:rPr>
      </w:pPr>
      <w:r>
        <w:rPr>
          <w:rFonts w:asciiTheme="majorHAnsi" w:hAnsiTheme="majorHAnsi" w:cs="Arial"/>
          <w:b/>
          <w:color w:val="0191AC"/>
          <w:sz w:val="40"/>
          <w:szCs w:val="48"/>
        </w:rPr>
        <w:t>Institutional</w:t>
      </w:r>
      <w:r w:rsidR="00E308BE" w:rsidRPr="00C034E8">
        <w:rPr>
          <w:rFonts w:asciiTheme="majorHAnsi" w:hAnsiTheme="majorHAnsi" w:cs="Arial"/>
          <w:b/>
          <w:color w:val="0191AC"/>
          <w:sz w:val="40"/>
          <w:szCs w:val="48"/>
        </w:rPr>
        <w:t xml:space="preserve"> review</w:t>
      </w:r>
    </w:p>
    <w:p w14:paraId="5BB1CC50" w14:textId="77777777" w:rsidR="00E308BE" w:rsidRPr="00C034E8" w:rsidRDefault="00E308BE" w:rsidP="00E308BE">
      <w:pPr>
        <w:rPr>
          <w:rFonts w:asciiTheme="majorHAnsi" w:hAnsiTheme="majorHAnsi" w:cs="Arial"/>
          <w:color w:val="0191AC"/>
          <w:sz w:val="48"/>
          <w:szCs w:val="48"/>
        </w:rPr>
      </w:pPr>
    </w:p>
    <w:p w14:paraId="4EF7F573" w14:textId="0F8EECAC" w:rsidR="00E308BE" w:rsidRPr="00C034E8" w:rsidRDefault="00211387" w:rsidP="00E308BE">
      <w:pPr>
        <w:spacing w:after="0" w:line="360" w:lineRule="auto"/>
        <w:jc w:val="center"/>
        <w:rPr>
          <w:rFonts w:asciiTheme="majorHAnsi" w:hAnsiTheme="majorHAnsi" w:cs="Arial"/>
          <w:b/>
          <w:color w:val="0191AC"/>
          <w:sz w:val="28"/>
          <w:szCs w:val="28"/>
        </w:rPr>
      </w:pPr>
      <w:r>
        <w:rPr>
          <w:rFonts w:asciiTheme="majorHAnsi" w:hAnsiTheme="majorHAnsi" w:cs="Arial"/>
          <w:b/>
          <w:color w:val="0191AC"/>
          <w:sz w:val="28"/>
          <w:szCs w:val="28"/>
        </w:rPr>
        <w:t>[Name of the institution</w:t>
      </w:r>
      <w:bookmarkStart w:id="0" w:name="_GoBack"/>
      <w:bookmarkEnd w:id="0"/>
      <w:r w:rsidR="00E308BE" w:rsidRPr="00C034E8">
        <w:rPr>
          <w:rFonts w:asciiTheme="majorHAnsi" w:hAnsiTheme="majorHAnsi" w:cs="Arial"/>
          <w:b/>
          <w:color w:val="0191AC"/>
          <w:sz w:val="28"/>
          <w:szCs w:val="28"/>
        </w:rPr>
        <w:t xml:space="preserve"> reviewed]</w:t>
      </w:r>
    </w:p>
    <w:p w14:paraId="19901532" w14:textId="77777777" w:rsidR="00E308BE" w:rsidRPr="00C034E8" w:rsidRDefault="00E308BE" w:rsidP="00E308BE">
      <w:pPr>
        <w:spacing w:line="360" w:lineRule="auto"/>
        <w:jc w:val="center"/>
        <w:rPr>
          <w:rFonts w:asciiTheme="majorHAnsi" w:hAnsiTheme="majorHAnsi" w:cs="Arial"/>
          <w:b/>
          <w:color w:val="0191AC"/>
          <w:sz w:val="28"/>
          <w:szCs w:val="28"/>
        </w:rPr>
      </w:pPr>
    </w:p>
    <w:p w14:paraId="4789DF87" w14:textId="77777777" w:rsidR="00E308BE" w:rsidRPr="00C034E8" w:rsidRDefault="00E308BE" w:rsidP="00E308BE">
      <w:pPr>
        <w:spacing w:after="0" w:line="360" w:lineRule="auto"/>
        <w:jc w:val="center"/>
        <w:rPr>
          <w:rFonts w:asciiTheme="majorHAnsi" w:hAnsiTheme="majorHAnsi" w:cs="Arial"/>
          <w:b/>
          <w:color w:val="0191AC"/>
          <w:sz w:val="28"/>
          <w:szCs w:val="28"/>
        </w:rPr>
      </w:pPr>
      <w:r w:rsidRPr="00C034E8">
        <w:rPr>
          <w:rFonts w:asciiTheme="majorHAnsi" w:hAnsiTheme="majorHAnsi" w:cs="Arial"/>
          <w:b/>
          <w:color w:val="0191AC"/>
          <w:sz w:val="28"/>
          <w:szCs w:val="28"/>
        </w:rPr>
        <w:t xml:space="preserve"> [Name of the institution]</w:t>
      </w:r>
    </w:p>
    <w:p w14:paraId="0F511902" w14:textId="77777777" w:rsidR="00E308BE" w:rsidRPr="00C034E8" w:rsidRDefault="00E308BE" w:rsidP="00E308BE">
      <w:pPr>
        <w:spacing w:after="0" w:line="360" w:lineRule="auto"/>
        <w:jc w:val="center"/>
        <w:rPr>
          <w:rFonts w:asciiTheme="majorHAnsi" w:hAnsiTheme="majorHAnsi" w:cs="Arial"/>
          <w:b/>
          <w:color w:val="0191AC"/>
          <w:sz w:val="28"/>
          <w:szCs w:val="28"/>
        </w:rPr>
      </w:pPr>
      <w:r w:rsidRPr="00C034E8">
        <w:rPr>
          <w:rFonts w:asciiTheme="majorHAnsi" w:hAnsiTheme="majorHAnsi" w:cs="Arial"/>
          <w:b/>
          <w:color w:val="0191AC"/>
          <w:sz w:val="28"/>
          <w:szCs w:val="28"/>
        </w:rPr>
        <w:t>[Logo of the institution]</w:t>
      </w:r>
    </w:p>
    <w:p w14:paraId="353928D6" w14:textId="77777777" w:rsidR="00E308BE" w:rsidRPr="00C034E8" w:rsidRDefault="00E308BE" w:rsidP="00E308BE">
      <w:pPr>
        <w:spacing w:line="360" w:lineRule="auto"/>
        <w:jc w:val="center"/>
        <w:rPr>
          <w:rFonts w:asciiTheme="majorHAnsi" w:hAnsiTheme="majorHAnsi" w:cs="Arial"/>
          <w:b/>
          <w:color w:val="0191AC"/>
          <w:sz w:val="28"/>
          <w:szCs w:val="28"/>
        </w:rPr>
      </w:pPr>
    </w:p>
    <w:p w14:paraId="6CE05BAD" w14:textId="77777777" w:rsidR="00E308BE" w:rsidRPr="00C034E8" w:rsidRDefault="00E308BE" w:rsidP="00E308BE">
      <w:pPr>
        <w:spacing w:line="360" w:lineRule="auto"/>
        <w:jc w:val="center"/>
        <w:rPr>
          <w:rFonts w:asciiTheme="majorHAnsi" w:hAnsiTheme="majorHAnsi" w:cs="Arial"/>
          <w:b/>
          <w:color w:val="0191AC"/>
          <w:sz w:val="28"/>
          <w:szCs w:val="28"/>
        </w:rPr>
      </w:pPr>
      <w:r w:rsidRPr="00C034E8">
        <w:rPr>
          <w:rFonts w:asciiTheme="majorHAnsi" w:hAnsiTheme="majorHAnsi" w:cs="Arial"/>
          <w:b/>
          <w:color w:val="0191AC"/>
          <w:sz w:val="28"/>
          <w:szCs w:val="28"/>
        </w:rPr>
        <w:t>[Site visit date]</w:t>
      </w:r>
    </w:p>
    <w:p w14:paraId="7629F60D" w14:textId="77777777" w:rsidR="00E308BE" w:rsidRPr="00697810" w:rsidRDefault="00E308BE" w:rsidP="00E308BE">
      <w:pPr>
        <w:spacing w:line="360" w:lineRule="auto"/>
        <w:jc w:val="center"/>
        <w:rPr>
          <w:rFonts w:asciiTheme="majorHAnsi" w:hAnsiTheme="majorHAnsi" w:cs="Arial"/>
          <w:b/>
          <w:color w:val="002060"/>
          <w:sz w:val="28"/>
          <w:szCs w:val="28"/>
        </w:rPr>
      </w:pPr>
    </w:p>
    <w:p w14:paraId="42D15AD1" w14:textId="77777777" w:rsidR="00E308BE" w:rsidRPr="00697810" w:rsidRDefault="00E308BE" w:rsidP="00E308BE">
      <w:pPr>
        <w:spacing w:line="360" w:lineRule="auto"/>
        <w:jc w:val="center"/>
        <w:rPr>
          <w:rFonts w:asciiTheme="majorHAnsi" w:hAnsiTheme="majorHAnsi" w:cs="Arial"/>
          <w:b/>
          <w:color w:val="002060"/>
          <w:sz w:val="28"/>
          <w:szCs w:val="28"/>
        </w:rPr>
      </w:pPr>
    </w:p>
    <w:p w14:paraId="7495D4C5" w14:textId="77777777" w:rsidR="00E308BE" w:rsidRPr="00697810" w:rsidRDefault="00E308BE" w:rsidP="00E308BE">
      <w:pPr>
        <w:spacing w:line="360" w:lineRule="auto"/>
        <w:jc w:val="center"/>
        <w:rPr>
          <w:rFonts w:asciiTheme="majorHAnsi" w:hAnsiTheme="majorHAnsi" w:cs="Arial"/>
          <w:b/>
          <w:color w:val="002060"/>
          <w:sz w:val="28"/>
          <w:szCs w:val="28"/>
        </w:rPr>
      </w:pPr>
    </w:p>
    <w:sdt>
      <w:sdtPr>
        <w:rPr>
          <w:rFonts w:asciiTheme="minorHAnsi" w:eastAsiaTheme="minorHAnsi" w:hAnsiTheme="minorHAnsi" w:cs="Arial"/>
          <w:b w:val="0"/>
          <w:bCs w:val="0"/>
          <w:color w:val="auto"/>
          <w:sz w:val="22"/>
          <w:szCs w:val="22"/>
          <w:lang w:eastAsia="en-US"/>
        </w:rPr>
        <w:id w:val="-1448545750"/>
        <w:docPartObj>
          <w:docPartGallery w:val="Table of Contents"/>
          <w:docPartUnique/>
        </w:docPartObj>
      </w:sdtPr>
      <w:sdtEndPr>
        <w:rPr>
          <w:rFonts w:eastAsiaTheme="minorEastAsia"/>
          <w:noProof/>
        </w:rPr>
      </w:sdtEndPr>
      <w:sdtContent>
        <w:p w14:paraId="33108965" w14:textId="77777777" w:rsidR="00E308BE" w:rsidRPr="00C034E8" w:rsidRDefault="00E308BE" w:rsidP="00E308BE">
          <w:pPr>
            <w:pStyle w:val="Kopvaninhoudsopgave"/>
            <w:spacing w:before="0" w:after="120"/>
            <w:jc w:val="both"/>
            <w:rPr>
              <w:rFonts w:cs="Arial"/>
              <w:color w:val="0191AC"/>
            </w:rPr>
          </w:pPr>
          <w:r w:rsidRPr="00C034E8">
            <w:rPr>
              <w:rFonts w:cs="Arial"/>
              <w:color w:val="0191AC"/>
            </w:rPr>
            <w:t>Contents</w:t>
          </w:r>
        </w:p>
        <w:p w14:paraId="5D13D900" w14:textId="77777777" w:rsidR="00657846" w:rsidRDefault="00E308BE">
          <w:pPr>
            <w:pStyle w:val="Inhopg2"/>
            <w:tabs>
              <w:tab w:val="right" w:leader="dot" w:pos="9350"/>
            </w:tabs>
            <w:rPr>
              <w:noProof/>
              <w:sz w:val="24"/>
              <w:szCs w:val="24"/>
              <w:lang w:val="nl-NL" w:eastAsia="nl-NL"/>
            </w:rPr>
          </w:pPr>
          <w:r w:rsidRPr="00697810">
            <w:rPr>
              <w:rFonts w:asciiTheme="majorHAnsi" w:hAnsiTheme="majorHAnsi" w:cs="Arial"/>
            </w:rPr>
            <w:fldChar w:fldCharType="begin"/>
          </w:r>
          <w:r w:rsidRPr="00697810">
            <w:rPr>
              <w:rFonts w:asciiTheme="majorHAnsi" w:hAnsiTheme="majorHAnsi" w:cs="Arial"/>
            </w:rPr>
            <w:instrText xml:space="preserve"> TOC \o "1-3" \h \z \u </w:instrText>
          </w:r>
          <w:r w:rsidRPr="00697810">
            <w:rPr>
              <w:rFonts w:asciiTheme="majorHAnsi" w:hAnsiTheme="majorHAnsi" w:cs="Arial"/>
            </w:rPr>
            <w:fldChar w:fldCharType="separate"/>
          </w:r>
          <w:hyperlink w:anchor="_Toc497122237" w:history="1">
            <w:r w:rsidR="00657846" w:rsidRPr="007F7381">
              <w:rPr>
                <w:rStyle w:val="Hyperlink"/>
                <w:rFonts w:asciiTheme="majorHAnsi" w:hAnsiTheme="majorHAnsi" w:cs="Arial"/>
                <w:i/>
                <w:noProof/>
              </w:rPr>
              <w:t>Preamble to the EQ-Arts Template for Reviewers’ Report Institutional Review</w:t>
            </w:r>
            <w:r w:rsidR="00657846">
              <w:rPr>
                <w:noProof/>
                <w:webHidden/>
              </w:rPr>
              <w:tab/>
            </w:r>
            <w:r w:rsidR="00657846">
              <w:rPr>
                <w:noProof/>
                <w:webHidden/>
              </w:rPr>
              <w:fldChar w:fldCharType="begin"/>
            </w:r>
            <w:r w:rsidR="00657846">
              <w:rPr>
                <w:noProof/>
                <w:webHidden/>
              </w:rPr>
              <w:instrText xml:space="preserve"> PAGEREF _Toc497122237 \h </w:instrText>
            </w:r>
            <w:r w:rsidR="00657846">
              <w:rPr>
                <w:noProof/>
                <w:webHidden/>
              </w:rPr>
            </w:r>
            <w:r w:rsidR="00657846">
              <w:rPr>
                <w:noProof/>
                <w:webHidden/>
              </w:rPr>
              <w:fldChar w:fldCharType="separate"/>
            </w:r>
            <w:r w:rsidR="007130D2">
              <w:rPr>
                <w:noProof/>
                <w:webHidden/>
              </w:rPr>
              <w:t>3</w:t>
            </w:r>
            <w:r w:rsidR="00657846">
              <w:rPr>
                <w:noProof/>
                <w:webHidden/>
              </w:rPr>
              <w:fldChar w:fldCharType="end"/>
            </w:r>
          </w:hyperlink>
        </w:p>
        <w:p w14:paraId="5D78CEAF" w14:textId="77777777" w:rsidR="00657846" w:rsidRDefault="00C927C1">
          <w:pPr>
            <w:pStyle w:val="Inhopg3"/>
            <w:tabs>
              <w:tab w:val="right" w:leader="dot" w:pos="9350"/>
            </w:tabs>
            <w:rPr>
              <w:noProof/>
              <w:sz w:val="24"/>
              <w:szCs w:val="24"/>
              <w:lang w:val="nl-NL" w:eastAsia="nl-NL"/>
            </w:rPr>
          </w:pPr>
          <w:hyperlink w:anchor="_Toc497122238" w:history="1">
            <w:r w:rsidR="00657846" w:rsidRPr="007F7381">
              <w:rPr>
                <w:rStyle w:val="Hyperlink"/>
                <w:rFonts w:asciiTheme="majorHAnsi" w:hAnsiTheme="majorHAnsi" w:cs="Arial"/>
                <w:i/>
                <w:noProof/>
              </w:rPr>
              <w:t>Aim of this template</w:t>
            </w:r>
            <w:r w:rsidR="00657846">
              <w:rPr>
                <w:noProof/>
                <w:webHidden/>
              </w:rPr>
              <w:tab/>
            </w:r>
            <w:r w:rsidR="00657846">
              <w:rPr>
                <w:noProof/>
                <w:webHidden/>
              </w:rPr>
              <w:fldChar w:fldCharType="begin"/>
            </w:r>
            <w:r w:rsidR="00657846">
              <w:rPr>
                <w:noProof/>
                <w:webHidden/>
              </w:rPr>
              <w:instrText xml:space="preserve"> PAGEREF _Toc497122238 \h </w:instrText>
            </w:r>
            <w:r w:rsidR="00657846">
              <w:rPr>
                <w:noProof/>
                <w:webHidden/>
              </w:rPr>
            </w:r>
            <w:r w:rsidR="00657846">
              <w:rPr>
                <w:noProof/>
                <w:webHidden/>
              </w:rPr>
              <w:fldChar w:fldCharType="separate"/>
            </w:r>
            <w:r w:rsidR="007130D2">
              <w:rPr>
                <w:noProof/>
                <w:webHidden/>
              </w:rPr>
              <w:t>3</w:t>
            </w:r>
            <w:r w:rsidR="00657846">
              <w:rPr>
                <w:noProof/>
                <w:webHidden/>
              </w:rPr>
              <w:fldChar w:fldCharType="end"/>
            </w:r>
          </w:hyperlink>
        </w:p>
        <w:p w14:paraId="7E9DE8CF" w14:textId="77777777" w:rsidR="00657846" w:rsidRDefault="00C927C1">
          <w:pPr>
            <w:pStyle w:val="Inhopg3"/>
            <w:tabs>
              <w:tab w:val="right" w:leader="dot" w:pos="9350"/>
            </w:tabs>
            <w:rPr>
              <w:noProof/>
              <w:sz w:val="24"/>
              <w:szCs w:val="24"/>
              <w:lang w:val="nl-NL" w:eastAsia="nl-NL"/>
            </w:rPr>
          </w:pPr>
          <w:hyperlink w:anchor="_Toc497122239" w:history="1">
            <w:r w:rsidR="00657846" w:rsidRPr="007F7381">
              <w:rPr>
                <w:rStyle w:val="Hyperlink"/>
                <w:rFonts w:asciiTheme="majorHAnsi" w:hAnsiTheme="majorHAnsi" w:cs="Arial"/>
                <w:i/>
                <w:noProof/>
              </w:rPr>
              <w:t>EQ-Arts standards for institutional review</w:t>
            </w:r>
            <w:r w:rsidR="00657846">
              <w:rPr>
                <w:noProof/>
                <w:webHidden/>
              </w:rPr>
              <w:tab/>
            </w:r>
            <w:r w:rsidR="00657846">
              <w:rPr>
                <w:noProof/>
                <w:webHidden/>
              </w:rPr>
              <w:fldChar w:fldCharType="begin"/>
            </w:r>
            <w:r w:rsidR="00657846">
              <w:rPr>
                <w:noProof/>
                <w:webHidden/>
              </w:rPr>
              <w:instrText xml:space="preserve"> PAGEREF _Toc497122239 \h </w:instrText>
            </w:r>
            <w:r w:rsidR="00657846">
              <w:rPr>
                <w:noProof/>
                <w:webHidden/>
              </w:rPr>
            </w:r>
            <w:r w:rsidR="00657846">
              <w:rPr>
                <w:noProof/>
                <w:webHidden/>
              </w:rPr>
              <w:fldChar w:fldCharType="separate"/>
            </w:r>
            <w:r w:rsidR="007130D2">
              <w:rPr>
                <w:noProof/>
                <w:webHidden/>
              </w:rPr>
              <w:t>3</w:t>
            </w:r>
            <w:r w:rsidR="00657846">
              <w:rPr>
                <w:noProof/>
                <w:webHidden/>
              </w:rPr>
              <w:fldChar w:fldCharType="end"/>
            </w:r>
          </w:hyperlink>
        </w:p>
        <w:p w14:paraId="0AF95A38" w14:textId="77777777" w:rsidR="00657846" w:rsidRDefault="00C927C1">
          <w:pPr>
            <w:pStyle w:val="Inhopg3"/>
            <w:tabs>
              <w:tab w:val="right" w:leader="dot" w:pos="9350"/>
            </w:tabs>
            <w:rPr>
              <w:noProof/>
              <w:sz w:val="24"/>
              <w:szCs w:val="24"/>
              <w:lang w:val="nl-NL" w:eastAsia="nl-NL"/>
            </w:rPr>
          </w:pPr>
          <w:hyperlink w:anchor="_Toc497122240" w:history="1">
            <w:r w:rsidR="00657846" w:rsidRPr="007F7381">
              <w:rPr>
                <w:rStyle w:val="Hyperlink"/>
                <w:rFonts w:asciiTheme="majorHAnsi" w:hAnsiTheme="majorHAnsi" w:cs="Arial"/>
                <w:i/>
                <w:noProof/>
              </w:rPr>
              <w:t>How to proceed?</w:t>
            </w:r>
            <w:r w:rsidR="00657846">
              <w:rPr>
                <w:noProof/>
                <w:webHidden/>
              </w:rPr>
              <w:tab/>
            </w:r>
            <w:r w:rsidR="00657846">
              <w:rPr>
                <w:noProof/>
                <w:webHidden/>
              </w:rPr>
              <w:fldChar w:fldCharType="begin"/>
            </w:r>
            <w:r w:rsidR="00657846">
              <w:rPr>
                <w:noProof/>
                <w:webHidden/>
              </w:rPr>
              <w:instrText xml:space="preserve"> PAGEREF _Toc497122240 \h </w:instrText>
            </w:r>
            <w:r w:rsidR="00657846">
              <w:rPr>
                <w:noProof/>
                <w:webHidden/>
              </w:rPr>
            </w:r>
            <w:r w:rsidR="00657846">
              <w:rPr>
                <w:noProof/>
                <w:webHidden/>
              </w:rPr>
              <w:fldChar w:fldCharType="separate"/>
            </w:r>
            <w:r w:rsidR="007130D2">
              <w:rPr>
                <w:noProof/>
                <w:webHidden/>
              </w:rPr>
              <w:t>3</w:t>
            </w:r>
            <w:r w:rsidR="00657846">
              <w:rPr>
                <w:noProof/>
                <w:webHidden/>
              </w:rPr>
              <w:fldChar w:fldCharType="end"/>
            </w:r>
          </w:hyperlink>
        </w:p>
        <w:p w14:paraId="1B06C421" w14:textId="77777777" w:rsidR="00657846" w:rsidRDefault="00C927C1">
          <w:pPr>
            <w:pStyle w:val="Inhopg2"/>
            <w:tabs>
              <w:tab w:val="right" w:leader="dot" w:pos="9350"/>
            </w:tabs>
            <w:rPr>
              <w:noProof/>
              <w:sz w:val="24"/>
              <w:szCs w:val="24"/>
              <w:lang w:val="nl-NL" w:eastAsia="nl-NL"/>
            </w:rPr>
          </w:pPr>
          <w:hyperlink w:anchor="_Toc497122241" w:history="1">
            <w:r w:rsidR="00657846" w:rsidRPr="007F7381">
              <w:rPr>
                <w:rStyle w:val="Hyperlink"/>
                <w:rFonts w:asciiTheme="majorHAnsi" w:hAnsiTheme="majorHAnsi" w:cs="Arial"/>
                <w:noProof/>
              </w:rPr>
              <w:t>Introduction</w:t>
            </w:r>
            <w:r w:rsidR="00657846">
              <w:rPr>
                <w:noProof/>
                <w:webHidden/>
              </w:rPr>
              <w:tab/>
            </w:r>
            <w:r w:rsidR="00657846">
              <w:rPr>
                <w:noProof/>
                <w:webHidden/>
              </w:rPr>
              <w:fldChar w:fldCharType="begin"/>
            </w:r>
            <w:r w:rsidR="00657846">
              <w:rPr>
                <w:noProof/>
                <w:webHidden/>
              </w:rPr>
              <w:instrText xml:space="preserve"> PAGEREF _Toc497122241 \h </w:instrText>
            </w:r>
            <w:r w:rsidR="00657846">
              <w:rPr>
                <w:noProof/>
                <w:webHidden/>
              </w:rPr>
            </w:r>
            <w:r w:rsidR="00657846">
              <w:rPr>
                <w:noProof/>
                <w:webHidden/>
              </w:rPr>
              <w:fldChar w:fldCharType="separate"/>
            </w:r>
            <w:r w:rsidR="007130D2">
              <w:rPr>
                <w:noProof/>
                <w:webHidden/>
              </w:rPr>
              <w:t>5</w:t>
            </w:r>
            <w:r w:rsidR="00657846">
              <w:rPr>
                <w:noProof/>
                <w:webHidden/>
              </w:rPr>
              <w:fldChar w:fldCharType="end"/>
            </w:r>
          </w:hyperlink>
        </w:p>
        <w:p w14:paraId="6D9ED8CA" w14:textId="77777777" w:rsidR="00657846" w:rsidRDefault="00C927C1">
          <w:pPr>
            <w:pStyle w:val="Inhopg2"/>
            <w:tabs>
              <w:tab w:val="right" w:leader="dot" w:pos="9350"/>
            </w:tabs>
            <w:rPr>
              <w:noProof/>
              <w:sz w:val="24"/>
              <w:szCs w:val="24"/>
              <w:lang w:val="nl-NL" w:eastAsia="nl-NL"/>
            </w:rPr>
          </w:pPr>
          <w:hyperlink w:anchor="_Toc497122242" w:history="1">
            <w:r w:rsidR="00657846" w:rsidRPr="007F7381">
              <w:rPr>
                <w:rStyle w:val="Hyperlink"/>
                <w:rFonts w:asciiTheme="majorHAnsi" w:hAnsiTheme="majorHAnsi" w:cs="Arial"/>
                <w:noProof/>
              </w:rPr>
              <w:t xml:space="preserve">1. </w:t>
            </w:r>
            <w:r w:rsidR="00657846" w:rsidRPr="007F7381">
              <w:rPr>
                <w:rStyle w:val="Hyperlink"/>
                <w:rFonts w:asciiTheme="majorHAnsi" w:hAnsiTheme="majorHAnsi"/>
                <w:noProof/>
              </w:rPr>
              <w:t>Institutional mission, vision and context</w:t>
            </w:r>
            <w:r w:rsidR="00657846">
              <w:rPr>
                <w:noProof/>
                <w:webHidden/>
              </w:rPr>
              <w:tab/>
            </w:r>
            <w:r w:rsidR="00657846">
              <w:rPr>
                <w:noProof/>
                <w:webHidden/>
              </w:rPr>
              <w:fldChar w:fldCharType="begin"/>
            </w:r>
            <w:r w:rsidR="00657846">
              <w:rPr>
                <w:noProof/>
                <w:webHidden/>
              </w:rPr>
              <w:instrText xml:space="preserve"> PAGEREF _Toc497122242 \h </w:instrText>
            </w:r>
            <w:r w:rsidR="00657846">
              <w:rPr>
                <w:noProof/>
                <w:webHidden/>
              </w:rPr>
            </w:r>
            <w:r w:rsidR="00657846">
              <w:rPr>
                <w:noProof/>
                <w:webHidden/>
              </w:rPr>
              <w:fldChar w:fldCharType="separate"/>
            </w:r>
            <w:r w:rsidR="007130D2">
              <w:rPr>
                <w:noProof/>
                <w:webHidden/>
              </w:rPr>
              <w:t>6</w:t>
            </w:r>
            <w:r w:rsidR="00657846">
              <w:rPr>
                <w:noProof/>
                <w:webHidden/>
              </w:rPr>
              <w:fldChar w:fldCharType="end"/>
            </w:r>
          </w:hyperlink>
        </w:p>
        <w:p w14:paraId="01EF9D12" w14:textId="77777777" w:rsidR="00657846" w:rsidRDefault="00C927C1">
          <w:pPr>
            <w:pStyle w:val="Inhopg2"/>
            <w:tabs>
              <w:tab w:val="right" w:leader="dot" w:pos="9350"/>
            </w:tabs>
            <w:rPr>
              <w:noProof/>
              <w:sz w:val="24"/>
              <w:szCs w:val="24"/>
              <w:lang w:val="nl-NL" w:eastAsia="nl-NL"/>
            </w:rPr>
          </w:pPr>
          <w:hyperlink w:anchor="_Toc497122243" w:history="1">
            <w:r w:rsidR="00657846" w:rsidRPr="007F7381">
              <w:rPr>
                <w:rStyle w:val="Hyperlink"/>
                <w:rFonts w:asciiTheme="majorHAnsi" w:hAnsiTheme="majorHAnsi" w:cs="Arial"/>
                <w:noProof/>
              </w:rPr>
              <w:t>2. Educational processes</w:t>
            </w:r>
            <w:r w:rsidR="00657846">
              <w:rPr>
                <w:noProof/>
                <w:webHidden/>
              </w:rPr>
              <w:tab/>
            </w:r>
            <w:r w:rsidR="00657846">
              <w:rPr>
                <w:noProof/>
                <w:webHidden/>
              </w:rPr>
              <w:fldChar w:fldCharType="begin"/>
            </w:r>
            <w:r w:rsidR="00657846">
              <w:rPr>
                <w:noProof/>
                <w:webHidden/>
              </w:rPr>
              <w:instrText xml:space="preserve"> PAGEREF _Toc497122243 \h </w:instrText>
            </w:r>
            <w:r w:rsidR="00657846">
              <w:rPr>
                <w:noProof/>
                <w:webHidden/>
              </w:rPr>
            </w:r>
            <w:r w:rsidR="00657846">
              <w:rPr>
                <w:noProof/>
                <w:webHidden/>
              </w:rPr>
              <w:fldChar w:fldCharType="separate"/>
            </w:r>
            <w:r w:rsidR="007130D2">
              <w:rPr>
                <w:noProof/>
                <w:webHidden/>
              </w:rPr>
              <w:t>7</w:t>
            </w:r>
            <w:r w:rsidR="00657846">
              <w:rPr>
                <w:noProof/>
                <w:webHidden/>
              </w:rPr>
              <w:fldChar w:fldCharType="end"/>
            </w:r>
          </w:hyperlink>
        </w:p>
        <w:p w14:paraId="60696D5D" w14:textId="77777777" w:rsidR="00657846" w:rsidRDefault="00C927C1">
          <w:pPr>
            <w:pStyle w:val="Inhopg3"/>
            <w:tabs>
              <w:tab w:val="right" w:leader="dot" w:pos="9350"/>
            </w:tabs>
            <w:rPr>
              <w:noProof/>
              <w:sz w:val="24"/>
              <w:szCs w:val="24"/>
              <w:lang w:val="nl-NL" w:eastAsia="nl-NL"/>
            </w:rPr>
          </w:pPr>
          <w:hyperlink w:anchor="_Toc497122244" w:history="1">
            <w:r w:rsidR="00657846" w:rsidRPr="007F7381">
              <w:rPr>
                <w:rStyle w:val="Hyperlink"/>
                <w:rFonts w:asciiTheme="majorHAnsi" w:hAnsiTheme="majorHAnsi" w:cs="Arial"/>
                <w:noProof/>
              </w:rPr>
              <w:t>2.1 The curriculum and its methods of delivery</w:t>
            </w:r>
            <w:r w:rsidR="00657846">
              <w:rPr>
                <w:noProof/>
                <w:webHidden/>
              </w:rPr>
              <w:tab/>
            </w:r>
            <w:r w:rsidR="00657846">
              <w:rPr>
                <w:noProof/>
                <w:webHidden/>
              </w:rPr>
              <w:fldChar w:fldCharType="begin"/>
            </w:r>
            <w:r w:rsidR="00657846">
              <w:rPr>
                <w:noProof/>
                <w:webHidden/>
              </w:rPr>
              <w:instrText xml:space="preserve"> PAGEREF _Toc497122244 \h </w:instrText>
            </w:r>
            <w:r w:rsidR="00657846">
              <w:rPr>
                <w:noProof/>
                <w:webHidden/>
              </w:rPr>
            </w:r>
            <w:r w:rsidR="00657846">
              <w:rPr>
                <w:noProof/>
                <w:webHidden/>
              </w:rPr>
              <w:fldChar w:fldCharType="separate"/>
            </w:r>
            <w:r w:rsidR="007130D2">
              <w:rPr>
                <w:noProof/>
                <w:webHidden/>
              </w:rPr>
              <w:t>7</w:t>
            </w:r>
            <w:r w:rsidR="00657846">
              <w:rPr>
                <w:noProof/>
                <w:webHidden/>
              </w:rPr>
              <w:fldChar w:fldCharType="end"/>
            </w:r>
          </w:hyperlink>
        </w:p>
        <w:p w14:paraId="479580F9" w14:textId="77777777" w:rsidR="00657846" w:rsidRDefault="00C927C1">
          <w:pPr>
            <w:pStyle w:val="Inhopg3"/>
            <w:tabs>
              <w:tab w:val="right" w:leader="dot" w:pos="9350"/>
            </w:tabs>
            <w:rPr>
              <w:noProof/>
              <w:sz w:val="24"/>
              <w:szCs w:val="24"/>
              <w:lang w:val="nl-NL" w:eastAsia="nl-NL"/>
            </w:rPr>
          </w:pPr>
          <w:hyperlink w:anchor="_Toc497122245" w:history="1">
            <w:r w:rsidR="00657846" w:rsidRPr="007F7381">
              <w:rPr>
                <w:rStyle w:val="Hyperlink"/>
                <w:rFonts w:asciiTheme="majorHAnsi" w:hAnsiTheme="majorHAnsi" w:cs="Arial"/>
                <w:noProof/>
              </w:rPr>
              <w:t>2.2 International perspectives</w:t>
            </w:r>
            <w:r w:rsidR="00657846">
              <w:rPr>
                <w:noProof/>
                <w:webHidden/>
              </w:rPr>
              <w:tab/>
            </w:r>
            <w:r w:rsidR="00657846">
              <w:rPr>
                <w:noProof/>
                <w:webHidden/>
              </w:rPr>
              <w:fldChar w:fldCharType="begin"/>
            </w:r>
            <w:r w:rsidR="00657846">
              <w:rPr>
                <w:noProof/>
                <w:webHidden/>
              </w:rPr>
              <w:instrText xml:space="preserve"> PAGEREF _Toc497122245 \h </w:instrText>
            </w:r>
            <w:r w:rsidR="00657846">
              <w:rPr>
                <w:noProof/>
                <w:webHidden/>
              </w:rPr>
            </w:r>
            <w:r w:rsidR="00657846">
              <w:rPr>
                <w:noProof/>
                <w:webHidden/>
              </w:rPr>
              <w:fldChar w:fldCharType="separate"/>
            </w:r>
            <w:r w:rsidR="007130D2">
              <w:rPr>
                <w:noProof/>
                <w:webHidden/>
              </w:rPr>
              <w:t>8</w:t>
            </w:r>
            <w:r w:rsidR="00657846">
              <w:rPr>
                <w:noProof/>
                <w:webHidden/>
              </w:rPr>
              <w:fldChar w:fldCharType="end"/>
            </w:r>
          </w:hyperlink>
        </w:p>
        <w:p w14:paraId="4D81A86C" w14:textId="77777777" w:rsidR="00657846" w:rsidRDefault="00C927C1">
          <w:pPr>
            <w:pStyle w:val="Inhopg3"/>
            <w:tabs>
              <w:tab w:val="right" w:leader="dot" w:pos="9350"/>
            </w:tabs>
            <w:rPr>
              <w:noProof/>
              <w:sz w:val="24"/>
              <w:szCs w:val="24"/>
              <w:lang w:val="nl-NL" w:eastAsia="nl-NL"/>
            </w:rPr>
          </w:pPr>
          <w:hyperlink w:anchor="_Toc497122246" w:history="1">
            <w:r w:rsidR="00657846" w:rsidRPr="007F7381">
              <w:rPr>
                <w:rStyle w:val="Hyperlink"/>
                <w:rFonts w:asciiTheme="majorHAnsi" w:hAnsiTheme="majorHAnsi" w:cs="Arial"/>
                <w:noProof/>
              </w:rPr>
              <w:t>2.3 Assessment</w:t>
            </w:r>
            <w:r w:rsidR="00657846">
              <w:rPr>
                <w:noProof/>
                <w:webHidden/>
              </w:rPr>
              <w:tab/>
            </w:r>
            <w:r w:rsidR="00657846">
              <w:rPr>
                <w:noProof/>
                <w:webHidden/>
              </w:rPr>
              <w:fldChar w:fldCharType="begin"/>
            </w:r>
            <w:r w:rsidR="00657846">
              <w:rPr>
                <w:noProof/>
                <w:webHidden/>
              </w:rPr>
              <w:instrText xml:space="preserve"> PAGEREF _Toc497122246 \h </w:instrText>
            </w:r>
            <w:r w:rsidR="00657846">
              <w:rPr>
                <w:noProof/>
                <w:webHidden/>
              </w:rPr>
            </w:r>
            <w:r w:rsidR="00657846">
              <w:rPr>
                <w:noProof/>
                <w:webHidden/>
              </w:rPr>
              <w:fldChar w:fldCharType="separate"/>
            </w:r>
            <w:r w:rsidR="007130D2">
              <w:rPr>
                <w:noProof/>
                <w:webHidden/>
              </w:rPr>
              <w:t>9</w:t>
            </w:r>
            <w:r w:rsidR="00657846">
              <w:rPr>
                <w:noProof/>
                <w:webHidden/>
              </w:rPr>
              <w:fldChar w:fldCharType="end"/>
            </w:r>
          </w:hyperlink>
        </w:p>
        <w:p w14:paraId="02271A85" w14:textId="77777777" w:rsidR="00657846" w:rsidRDefault="00C927C1">
          <w:pPr>
            <w:pStyle w:val="Inhopg2"/>
            <w:tabs>
              <w:tab w:val="right" w:leader="dot" w:pos="9350"/>
            </w:tabs>
            <w:rPr>
              <w:noProof/>
              <w:sz w:val="24"/>
              <w:szCs w:val="24"/>
              <w:lang w:val="nl-NL" w:eastAsia="nl-NL"/>
            </w:rPr>
          </w:pPr>
          <w:hyperlink w:anchor="_Toc497122247" w:history="1">
            <w:r w:rsidR="00657846" w:rsidRPr="007F7381">
              <w:rPr>
                <w:rStyle w:val="Hyperlink"/>
                <w:rFonts w:asciiTheme="majorHAnsi" w:hAnsiTheme="majorHAnsi" w:cs="Arial"/>
                <w:noProof/>
              </w:rPr>
              <w:t>3. Student profiles</w:t>
            </w:r>
            <w:r w:rsidR="00657846">
              <w:rPr>
                <w:noProof/>
                <w:webHidden/>
              </w:rPr>
              <w:tab/>
            </w:r>
            <w:r w:rsidR="00657846">
              <w:rPr>
                <w:noProof/>
                <w:webHidden/>
              </w:rPr>
              <w:fldChar w:fldCharType="begin"/>
            </w:r>
            <w:r w:rsidR="00657846">
              <w:rPr>
                <w:noProof/>
                <w:webHidden/>
              </w:rPr>
              <w:instrText xml:space="preserve"> PAGEREF _Toc497122247 \h </w:instrText>
            </w:r>
            <w:r w:rsidR="00657846">
              <w:rPr>
                <w:noProof/>
                <w:webHidden/>
              </w:rPr>
            </w:r>
            <w:r w:rsidR="00657846">
              <w:rPr>
                <w:noProof/>
                <w:webHidden/>
              </w:rPr>
              <w:fldChar w:fldCharType="separate"/>
            </w:r>
            <w:r w:rsidR="007130D2">
              <w:rPr>
                <w:noProof/>
                <w:webHidden/>
              </w:rPr>
              <w:t>10</w:t>
            </w:r>
            <w:r w:rsidR="00657846">
              <w:rPr>
                <w:noProof/>
                <w:webHidden/>
              </w:rPr>
              <w:fldChar w:fldCharType="end"/>
            </w:r>
          </w:hyperlink>
        </w:p>
        <w:p w14:paraId="31310748" w14:textId="77777777" w:rsidR="00657846" w:rsidRDefault="00C927C1">
          <w:pPr>
            <w:pStyle w:val="Inhopg3"/>
            <w:tabs>
              <w:tab w:val="right" w:leader="dot" w:pos="9350"/>
            </w:tabs>
            <w:rPr>
              <w:noProof/>
              <w:sz w:val="24"/>
              <w:szCs w:val="24"/>
              <w:lang w:val="nl-NL" w:eastAsia="nl-NL"/>
            </w:rPr>
          </w:pPr>
          <w:hyperlink w:anchor="_Toc497122248" w:history="1">
            <w:r w:rsidR="00657846" w:rsidRPr="007F7381">
              <w:rPr>
                <w:rStyle w:val="Hyperlink"/>
                <w:rFonts w:asciiTheme="majorHAnsi" w:hAnsiTheme="majorHAnsi" w:cs="Arial"/>
                <w:noProof/>
              </w:rPr>
              <w:t>3.1 Admission/Entrance qualifications</w:t>
            </w:r>
            <w:r w:rsidR="00657846">
              <w:rPr>
                <w:noProof/>
                <w:webHidden/>
              </w:rPr>
              <w:tab/>
            </w:r>
            <w:r w:rsidR="00657846">
              <w:rPr>
                <w:noProof/>
                <w:webHidden/>
              </w:rPr>
              <w:fldChar w:fldCharType="begin"/>
            </w:r>
            <w:r w:rsidR="00657846">
              <w:rPr>
                <w:noProof/>
                <w:webHidden/>
              </w:rPr>
              <w:instrText xml:space="preserve"> PAGEREF _Toc497122248 \h </w:instrText>
            </w:r>
            <w:r w:rsidR="00657846">
              <w:rPr>
                <w:noProof/>
                <w:webHidden/>
              </w:rPr>
            </w:r>
            <w:r w:rsidR="00657846">
              <w:rPr>
                <w:noProof/>
                <w:webHidden/>
              </w:rPr>
              <w:fldChar w:fldCharType="separate"/>
            </w:r>
            <w:r w:rsidR="007130D2">
              <w:rPr>
                <w:noProof/>
                <w:webHidden/>
              </w:rPr>
              <w:t>10</w:t>
            </w:r>
            <w:r w:rsidR="00657846">
              <w:rPr>
                <w:noProof/>
                <w:webHidden/>
              </w:rPr>
              <w:fldChar w:fldCharType="end"/>
            </w:r>
          </w:hyperlink>
        </w:p>
        <w:p w14:paraId="40F11A05" w14:textId="77777777" w:rsidR="00657846" w:rsidRDefault="00C927C1">
          <w:pPr>
            <w:pStyle w:val="Inhopg3"/>
            <w:tabs>
              <w:tab w:val="right" w:leader="dot" w:pos="9350"/>
            </w:tabs>
            <w:rPr>
              <w:noProof/>
              <w:sz w:val="24"/>
              <w:szCs w:val="24"/>
              <w:lang w:val="nl-NL" w:eastAsia="nl-NL"/>
            </w:rPr>
          </w:pPr>
          <w:hyperlink w:anchor="_Toc497122249" w:history="1">
            <w:r w:rsidR="00657846" w:rsidRPr="007F7381">
              <w:rPr>
                <w:rStyle w:val="Hyperlink"/>
                <w:rFonts w:asciiTheme="majorHAnsi" w:hAnsiTheme="majorHAnsi" w:cs="Arial"/>
                <w:noProof/>
              </w:rPr>
              <w:t>3.2 Student progression, achievement and employability</w:t>
            </w:r>
            <w:r w:rsidR="00657846">
              <w:rPr>
                <w:noProof/>
                <w:webHidden/>
              </w:rPr>
              <w:tab/>
            </w:r>
            <w:r w:rsidR="00657846">
              <w:rPr>
                <w:noProof/>
                <w:webHidden/>
              </w:rPr>
              <w:fldChar w:fldCharType="begin"/>
            </w:r>
            <w:r w:rsidR="00657846">
              <w:rPr>
                <w:noProof/>
                <w:webHidden/>
              </w:rPr>
              <w:instrText xml:space="preserve"> PAGEREF _Toc497122249 \h </w:instrText>
            </w:r>
            <w:r w:rsidR="00657846">
              <w:rPr>
                <w:noProof/>
                <w:webHidden/>
              </w:rPr>
            </w:r>
            <w:r w:rsidR="00657846">
              <w:rPr>
                <w:noProof/>
                <w:webHidden/>
              </w:rPr>
              <w:fldChar w:fldCharType="separate"/>
            </w:r>
            <w:r w:rsidR="007130D2">
              <w:rPr>
                <w:noProof/>
                <w:webHidden/>
              </w:rPr>
              <w:t>11</w:t>
            </w:r>
            <w:r w:rsidR="00657846">
              <w:rPr>
                <w:noProof/>
                <w:webHidden/>
              </w:rPr>
              <w:fldChar w:fldCharType="end"/>
            </w:r>
          </w:hyperlink>
        </w:p>
        <w:p w14:paraId="7C7FF985" w14:textId="77777777" w:rsidR="00657846" w:rsidRDefault="00C927C1">
          <w:pPr>
            <w:pStyle w:val="Inhopg2"/>
            <w:tabs>
              <w:tab w:val="right" w:leader="dot" w:pos="9350"/>
            </w:tabs>
            <w:rPr>
              <w:noProof/>
              <w:sz w:val="24"/>
              <w:szCs w:val="24"/>
              <w:lang w:val="nl-NL" w:eastAsia="nl-NL"/>
            </w:rPr>
          </w:pPr>
          <w:hyperlink w:anchor="_Toc497122250" w:history="1">
            <w:r w:rsidR="00657846" w:rsidRPr="007F7381">
              <w:rPr>
                <w:rStyle w:val="Hyperlink"/>
                <w:rFonts w:asciiTheme="majorHAnsi" w:hAnsiTheme="majorHAnsi" w:cs="Arial"/>
                <w:noProof/>
              </w:rPr>
              <w:t>4. Teaching staff</w:t>
            </w:r>
            <w:r w:rsidR="00657846">
              <w:rPr>
                <w:noProof/>
                <w:webHidden/>
              </w:rPr>
              <w:tab/>
            </w:r>
            <w:r w:rsidR="00657846">
              <w:rPr>
                <w:noProof/>
                <w:webHidden/>
              </w:rPr>
              <w:fldChar w:fldCharType="begin"/>
            </w:r>
            <w:r w:rsidR="00657846">
              <w:rPr>
                <w:noProof/>
                <w:webHidden/>
              </w:rPr>
              <w:instrText xml:space="preserve"> PAGEREF _Toc497122250 \h </w:instrText>
            </w:r>
            <w:r w:rsidR="00657846">
              <w:rPr>
                <w:noProof/>
                <w:webHidden/>
              </w:rPr>
            </w:r>
            <w:r w:rsidR="00657846">
              <w:rPr>
                <w:noProof/>
                <w:webHidden/>
              </w:rPr>
              <w:fldChar w:fldCharType="separate"/>
            </w:r>
            <w:r w:rsidR="007130D2">
              <w:rPr>
                <w:noProof/>
                <w:webHidden/>
              </w:rPr>
              <w:t>12</w:t>
            </w:r>
            <w:r w:rsidR="00657846">
              <w:rPr>
                <w:noProof/>
                <w:webHidden/>
              </w:rPr>
              <w:fldChar w:fldCharType="end"/>
            </w:r>
          </w:hyperlink>
        </w:p>
        <w:p w14:paraId="54945D00" w14:textId="77777777" w:rsidR="00657846" w:rsidRDefault="00C927C1">
          <w:pPr>
            <w:pStyle w:val="Inhopg3"/>
            <w:tabs>
              <w:tab w:val="right" w:leader="dot" w:pos="9350"/>
            </w:tabs>
            <w:rPr>
              <w:noProof/>
              <w:sz w:val="24"/>
              <w:szCs w:val="24"/>
              <w:lang w:val="nl-NL" w:eastAsia="nl-NL"/>
            </w:rPr>
          </w:pPr>
          <w:hyperlink w:anchor="_Toc497122251" w:history="1">
            <w:r w:rsidR="00657846" w:rsidRPr="007F7381">
              <w:rPr>
                <w:rStyle w:val="Hyperlink"/>
                <w:rFonts w:asciiTheme="majorHAnsi" w:hAnsiTheme="majorHAnsi" w:cs="Arial"/>
                <w:noProof/>
              </w:rPr>
              <w:t>4.1 Staff qualifications and professional activity</w:t>
            </w:r>
            <w:r w:rsidR="00657846">
              <w:rPr>
                <w:noProof/>
                <w:webHidden/>
              </w:rPr>
              <w:tab/>
            </w:r>
            <w:r w:rsidR="00657846">
              <w:rPr>
                <w:noProof/>
                <w:webHidden/>
              </w:rPr>
              <w:fldChar w:fldCharType="begin"/>
            </w:r>
            <w:r w:rsidR="00657846">
              <w:rPr>
                <w:noProof/>
                <w:webHidden/>
              </w:rPr>
              <w:instrText xml:space="preserve"> PAGEREF _Toc497122251 \h </w:instrText>
            </w:r>
            <w:r w:rsidR="00657846">
              <w:rPr>
                <w:noProof/>
                <w:webHidden/>
              </w:rPr>
            </w:r>
            <w:r w:rsidR="00657846">
              <w:rPr>
                <w:noProof/>
                <w:webHidden/>
              </w:rPr>
              <w:fldChar w:fldCharType="separate"/>
            </w:r>
            <w:r w:rsidR="007130D2">
              <w:rPr>
                <w:noProof/>
                <w:webHidden/>
              </w:rPr>
              <w:t>12</w:t>
            </w:r>
            <w:r w:rsidR="00657846">
              <w:rPr>
                <w:noProof/>
                <w:webHidden/>
              </w:rPr>
              <w:fldChar w:fldCharType="end"/>
            </w:r>
          </w:hyperlink>
        </w:p>
        <w:p w14:paraId="5AC0A23D" w14:textId="77777777" w:rsidR="00657846" w:rsidRDefault="00C927C1">
          <w:pPr>
            <w:pStyle w:val="Inhopg3"/>
            <w:tabs>
              <w:tab w:val="right" w:leader="dot" w:pos="9350"/>
            </w:tabs>
            <w:rPr>
              <w:noProof/>
              <w:sz w:val="24"/>
              <w:szCs w:val="24"/>
              <w:lang w:val="nl-NL" w:eastAsia="nl-NL"/>
            </w:rPr>
          </w:pPr>
          <w:hyperlink w:anchor="_Toc497122252" w:history="1">
            <w:r w:rsidR="00657846" w:rsidRPr="007F7381">
              <w:rPr>
                <w:rStyle w:val="Hyperlink"/>
                <w:rFonts w:asciiTheme="majorHAnsi" w:hAnsiTheme="majorHAnsi" w:cs="Arial"/>
                <w:noProof/>
              </w:rPr>
              <w:t>4.2 Size and composition of the teaching staff body</w:t>
            </w:r>
            <w:r w:rsidR="00657846">
              <w:rPr>
                <w:noProof/>
                <w:webHidden/>
              </w:rPr>
              <w:tab/>
            </w:r>
            <w:r w:rsidR="00657846">
              <w:rPr>
                <w:noProof/>
                <w:webHidden/>
              </w:rPr>
              <w:fldChar w:fldCharType="begin"/>
            </w:r>
            <w:r w:rsidR="00657846">
              <w:rPr>
                <w:noProof/>
                <w:webHidden/>
              </w:rPr>
              <w:instrText xml:space="preserve"> PAGEREF _Toc497122252 \h </w:instrText>
            </w:r>
            <w:r w:rsidR="00657846">
              <w:rPr>
                <w:noProof/>
                <w:webHidden/>
              </w:rPr>
            </w:r>
            <w:r w:rsidR="00657846">
              <w:rPr>
                <w:noProof/>
                <w:webHidden/>
              </w:rPr>
              <w:fldChar w:fldCharType="separate"/>
            </w:r>
            <w:r w:rsidR="007130D2">
              <w:rPr>
                <w:noProof/>
                <w:webHidden/>
              </w:rPr>
              <w:t>12</w:t>
            </w:r>
            <w:r w:rsidR="00657846">
              <w:rPr>
                <w:noProof/>
                <w:webHidden/>
              </w:rPr>
              <w:fldChar w:fldCharType="end"/>
            </w:r>
          </w:hyperlink>
        </w:p>
        <w:p w14:paraId="2B1CE4D0" w14:textId="77777777" w:rsidR="00657846" w:rsidRDefault="00C927C1">
          <w:pPr>
            <w:pStyle w:val="Inhopg2"/>
            <w:tabs>
              <w:tab w:val="right" w:leader="dot" w:pos="9350"/>
            </w:tabs>
            <w:rPr>
              <w:noProof/>
              <w:sz w:val="24"/>
              <w:szCs w:val="24"/>
              <w:lang w:val="nl-NL" w:eastAsia="nl-NL"/>
            </w:rPr>
          </w:pPr>
          <w:hyperlink w:anchor="_Toc497122253" w:history="1">
            <w:r w:rsidR="00657846" w:rsidRPr="007F7381">
              <w:rPr>
                <w:rStyle w:val="Hyperlink"/>
                <w:rFonts w:asciiTheme="majorHAnsi" w:hAnsiTheme="majorHAnsi" w:cs="Arial"/>
                <w:noProof/>
              </w:rPr>
              <w:t>5. Facilities, resources and support</w:t>
            </w:r>
            <w:r w:rsidR="00657846">
              <w:rPr>
                <w:noProof/>
                <w:webHidden/>
              </w:rPr>
              <w:tab/>
            </w:r>
            <w:r w:rsidR="00657846">
              <w:rPr>
                <w:noProof/>
                <w:webHidden/>
              </w:rPr>
              <w:fldChar w:fldCharType="begin"/>
            </w:r>
            <w:r w:rsidR="00657846">
              <w:rPr>
                <w:noProof/>
                <w:webHidden/>
              </w:rPr>
              <w:instrText xml:space="preserve"> PAGEREF _Toc497122253 \h </w:instrText>
            </w:r>
            <w:r w:rsidR="00657846">
              <w:rPr>
                <w:noProof/>
                <w:webHidden/>
              </w:rPr>
            </w:r>
            <w:r w:rsidR="00657846">
              <w:rPr>
                <w:noProof/>
                <w:webHidden/>
              </w:rPr>
              <w:fldChar w:fldCharType="separate"/>
            </w:r>
            <w:r w:rsidR="007130D2">
              <w:rPr>
                <w:noProof/>
                <w:webHidden/>
              </w:rPr>
              <w:t>14</w:t>
            </w:r>
            <w:r w:rsidR="00657846">
              <w:rPr>
                <w:noProof/>
                <w:webHidden/>
              </w:rPr>
              <w:fldChar w:fldCharType="end"/>
            </w:r>
          </w:hyperlink>
        </w:p>
        <w:p w14:paraId="0E82D38F" w14:textId="77777777" w:rsidR="00657846" w:rsidRDefault="00C927C1">
          <w:pPr>
            <w:pStyle w:val="Inhopg3"/>
            <w:tabs>
              <w:tab w:val="right" w:leader="dot" w:pos="9350"/>
            </w:tabs>
            <w:rPr>
              <w:noProof/>
              <w:sz w:val="24"/>
              <w:szCs w:val="24"/>
              <w:lang w:val="nl-NL" w:eastAsia="nl-NL"/>
            </w:rPr>
          </w:pPr>
          <w:hyperlink w:anchor="_Toc497122254" w:history="1">
            <w:r w:rsidR="00657846" w:rsidRPr="007F7381">
              <w:rPr>
                <w:rStyle w:val="Hyperlink"/>
                <w:rFonts w:asciiTheme="majorHAnsi" w:hAnsiTheme="majorHAnsi" w:cs="Arial"/>
                <w:noProof/>
              </w:rPr>
              <w:t>5.1 Facilities</w:t>
            </w:r>
            <w:r w:rsidR="00657846">
              <w:rPr>
                <w:noProof/>
                <w:webHidden/>
              </w:rPr>
              <w:tab/>
            </w:r>
            <w:r w:rsidR="00657846">
              <w:rPr>
                <w:noProof/>
                <w:webHidden/>
              </w:rPr>
              <w:fldChar w:fldCharType="begin"/>
            </w:r>
            <w:r w:rsidR="00657846">
              <w:rPr>
                <w:noProof/>
                <w:webHidden/>
              </w:rPr>
              <w:instrText xml:space="preserve"> PAGEREF _Toc497122254 \h </w:instrText>
            </w:r>
            <w:r w:rsidR="00657846">
              <w:rPr>
                <w:noProof/>
                <w:webHidden/>
              </w:rPr>
            </w:r>
            <w:r w:rsidR="00657846">
              <w:rPr>
                <w:noProof/>
                <w:webHidden/>
              </w:rPr>
              <w:fldChar w:fldCharType="separate"/>
            </w:r>
            <w:r w:rsidR="007130D2">
              <w:rPr>
                <w:noProof/>
                <w:webHidden/>
              </w:rPr>
              <w:t>14</w:t>
            </w:r>
            <w:r w:rsidR="00657846">
              <w:rPr>
                <w:noProof/>
                <w:webHidden/>
              </w:rPr>
              <w:fldChar w:fldCharType="end"/>
            </w:r>
          </w:hyperlink>
        </w:p>
        <w:p w14:paraId="4BFAE02D" w14:textId="77777777" w:rsidR="00657846" w:rsidRDefault="00C927C1">
          <w:pPr>
            <w:pStyle w:val="Inhopg3"/>
            <w:tabs>
              <w:tab w:val="right" w:leader="dot" w:pos="9350"/>
            </w:tabs>
            <w:rPr>
              <w:noProof/>
              <w:sz w:val="24"/>
              <w:szCs w:val="24"/>
              <w:lang w:val="nl-NL" w:eastAsia="nl-NL"/>
            </w:rPr>
          </w:pPr>
          <w:hyperlink w:anchor="_Toc497122255" w:history="1">
            <w:r w:rsidR="00657846" w:rsidRPr="007F7381">
              <w:rPr>
                <w:rStyle w:val="Hyperlink"/>
                <w:rFonts w:asciiTheme="majorHAnsi" w:hAnsiTheme="majorHAnsi" w:cs="Arial"/>
                <w:noProof/>
              </w:rPr>
              <w:t>5.2 Financial resources</w:t>
            </w:r>
            <w:r w:rsidR="00657846">
              <w:rPr>
                <w:noProof/>
                <w:webHidden/>
              </w:rPr>
              <w:tab/>
            </w:r>
            <w:r w:rsidR="00657846">
              <w:rPr>
                <w:noProof/>
                <w:webHidden/>
              </w:rPr>
              <w:fldChar w:fldCharType="begin"/>
            </w:r>
            <w:r w:rsidR="00657846">
              <w:rPr>
                <w:noProof/>
                <w:webHidden/>
              </w:rPr>
              <w:instrText xml:space="preserve"> PAGEREF _Toc497122255 \h </w:instrText>
            </w:r>
            <w:r w:rsidR="00657846">
              <w:rPr>
                <w:noProof/>
                <w:webHidden/>
              </w:rPr>
            </w:r>
            <w:r w:rsidR="00657846">
              <w:rPr>
                <w:noProof/>
                <w:webHidden/>
              </w:rPr>
              <w:fldChar w:fldCharType="separate"/>
            </w:r>
            <w:r w:rsidR="007130D2">
              <w:rPr>
                <w:noProof/>
                <w:webHidden/>
              </w:rPr>
              <w:t>15</w:t>
            </w:r>
            <w:r w:rsidR="00657846">
              <w:rPr>
                <w:noProof/>
                <w:webHidden/>
              </w:rPr>
              <w:fldChar w:fldCharType="end"/>
            </w:r>
          </w:hyperlink>
        </w:p>
        <w:p w14:paraId="72770645" w14:textId="77777777" w:rsidR="00657846" w:rsidRDefault="00C927C1">
          <w:pPr>
            <w:pStyle w:val="Inhopg3"/>
            <w:tabs>
              <w:tab w:val="right" w:leader="dot" w:pos="9350"/>
            </w:tabs>
            <w:rPr>
              <w:noProof/>
              <w:sz w:val="24"/>
              <w:szCs w:val="24"/>
              <w:lang w:val="nl-NL" w:eastAsia="nl-NL"/>
            </w:rPr>
          </w:pPr>
          <w:hyperlink w:anchor="_Toc497122256" w:history="1">
            <w:r w:rsidR="00657846" w:rsidRPr="007F7381">
              <w:rPr>
                <w:rStyle w:val="Hyperlink"/>
                <w:rFonts w:asciiTheme="majorHAnsi" w:hAnsiTheme="majorHAnsi" w:cs="Arial"/>
                <w:noProof/>
              </w:rPr>
              <w:t>5.3 Support staff</w:t>
            </w:r>
            <w:r w:rsidR="00657846">
              <w:rPr>
                <w:noProof/>
                <w:webHidden/>
              </w:rPr>
              <w:tab/>
            </w:r>
            <w:r w:rsidR="00657846">
              <w:rPr>
                <w:noProof/>
                <w:webHidden/>
              </w:rPr>
              <w:fldChar w:fldCharType="begin"/>
            </w:r>
            <w:r w:rsidR="00657846">
              <w:rPr>
                <w:noProof/>
                <w:webHidden/>
              </w:rPr>
              <w:instrText xml:space="preserve"> PAGEREF _Toc497122256 \h </w:instrText>
            </w:r>
            <w:r w:rsidR="00657846">
              <w:rPr>
                <w:noProof/>
                <w:webHidden/>
              </w:rPr>
            </w:r>
            <w:r w:rsidR="00657846">
              <w:rPr>
                <w:noProof/>
                <w:webHidden/>
              </w:rPr>
              <w:fldChar w:fldCharType="separate"/>
            </w:r>
            <w:r w:rsidR="007130D2">
              <w:rPr>
                <w:noProof/>
                <w:webHidden/>
              </w:rPr>
              <w:t>15</w:t>
            </w:r>
            <w:r w:rsidR="00657846">
              <w:rPr>
                <w:noProof/>
                <w:webHidden/>
              </w:rPr>
              <w:fldChar w:fldCharType="end"/>
            </w:r>
          </w:hyperlink>
        </w:p>
        <w:p w14:paraId="5B3882CB" w14:textId="77777777" w:rsidR="00657846" w:rsidRDefault="00C927C1">
          <w:pPr>
            <w:pStyle w:val="Inhopg2"/>
            <w:tabs>
              <w:tab w:val="right" w:leader="dot" w:pos="9350"/>
            </w:tabs>
            <w:rPr>
              <w:noProof/>
              <w:sz w:val="24"/>
              <w:szCs w:val="24"/>
              <w:lang w:val="nl-NL" w:eastAsia="nl-NL"/>
            </w:rPr>
          </w:pPr>
          <w:hyperlink w:anchor="_Toc497122257" w:history="1">
            <w:r w:rsidR="00657846" w:rsidRPr="007F7381">
              <w:rPr>
                <w:rStyle w:val="Hyperlink"/>
                <w:rFonts w:asciiTheme="majorHAnsi" w:hAnsiTheme="majorHAnsi" w:cs="Arial"/>
                <w:noProof/>
              </w:rPr>
              <w:t>6. Communication, organisation and decision-making</w:t>
            </w:r>
            <w:r w:rsidR="00657846">
              <w:rPr>
                <w:noProof/>
                <w:webHidden/>
              </w:rPr>
              <w:tab/>
            </w:r>
            <w:r w:rsidR="00657846">
              <w:rPr>
                <w:noProof/>
                <w:webHidden/>
              </w:rPr>
              <w:fldChar w:fldCharType="begin"/>
            </w:r>
            <w:r w:rsidR="00657846">
              <w:rPr>
                <w:noProof/>
                <w:webHidden/>
              </w:rPr>
              <w:instrText xml:space="preserve"> PAGEREF _Toc497122257 \h </w:instrText>
            </w:r>
            <w:r w:rsidR="00657846">
              <w:rPr>
                <w:noProof/>
                <w:webHidden/>
              </w:rPr>
            </w:r>
            <w:r w:rsidR="00657846">
              <w:rPr>
                <w:noProof/>
                <w:webHidden/>
              </w:rPr>
              <w:fldChar w:fldCharType="separate"/>
            </w:r>
            <w:r w:rsidR="007130D2">
              <w:rPr>
                <w:noProof/>
                <w:webHidden/>
              </w:rPr>
              <w:t>17</w:t>
            </w:r>
            <w:r w:rsidR="00657846">
              <w:rPr>
                <w:noProof/>
                <w:webHidden/>
              </w:rPr>
              <w:fldChar w:fldCharType="end"/>
            </w:r>
          </w:hyperlink>
        </w:p>
        <w:p w14:paraId="21FE9E28" w14:textId="77777777" w:rsidR="00657846" w:rsidRDefault="00C927C1">
          <w:pPr>
            <w:pStyle w:val="Inhopg3"/>
            <w:tabs>
              <w:tab w:val="right" w:leader="dot" w:pos="9350"/>
            </w:tabs>
            <w:rPr>
              <w:noProof/>
              <w:sz w:val="24"/>
              <w:szCs w:val="24"/>
              <w:lang w:val="nl-NL" w:eastAsia="nl-NL"/>
            </w:rPr>
          </w:pPr>
          <w:hyperlink w:anchor="_Toc497122258" w:history="1">
            <w:r w:rsidR="00657846" w:rsidRPr="007F7381">
              <w:rPr>
                <w:rStyle w:val="Hyperlink"/>
                <w:rFonts w:asciiTheme="majorHAnsi" w:hAnsiTheme="majorHAnsi" w:cs="Arial"/>
                <w:noProof/>
              </w:rPr>
              <w:t>6.1 Internal communication process</w:t>
            </w:r>
            <w:r w:rsidR="00657846">
              <w:rPr>
                <w:noProof/>
                <w:webHidden/>
              </w:rPr>
              <w:tab/>
            </w:r>
            <w:r w:rsidR="00657846">
              <w:rPr>
                <w:noProof/>
                <w:webHidden/>
              </w:rPr>
              <w:fldChar w:fldCharType="begin"/>
            </w:r>
            <w:r w:rsidR="00657846">
              <w:rPr>
                <w:noProof/>
                <w:webHidden/>
              </w:rPr>
              <w:instrText xml:space="preserve"> PAGEREF _Toc497122258 \h </w:instrText>
            </w:r>
            <w:r w:rsidR="00657846">
              <w:rPr>
                <w:noProof/>
                <w:webHidden/>
              </w:rPr>
            </w:r>
            <w:r w:rsidR="00657846">
              <w:rPr>
                <w:noProof/>
                <w:webHidden/>
              </w:rPr>
              <w:fldChar w:fldCharType="separate"/>
            </w:r>
            <w:r w:rsidR="007130D2">
              <w:rPr>
                <w:noProof/>
                <w:webHidden/>
              </w:rPr>
              <w:t>17</w:t>
            </w:r>
            <w:r w:rsidR="00657846">
              <w:rPr>
                <w:noProof/>
                <w:webHidden/>
              </w:rPr>
              <w:fldChar w:fldCharType="end"/>
            </w:r>
          </w:hyperlink>
        </w:p>
        <w:p w14:paraId="40063A66" w14:textId="77777777" w:rsidR="00657846" w:rsidRDefault="00C927C1">
          <w:pPr>
            <w:pStyle w:val="Inhopg3"/>
            <w:tabs>
              <w:tab w:val="right" w:leader="dot" w:pos="9350"/>
            </w:tabs>
            <w:rPr>
              <w:noProof/>
              <w:sz w:val="24"/>
              <w:szCs w:val="24"/>
              <w:lang w:val="nl-NL" w:eastAsia="nl-NL"/>
            </w:rPr>
          </w:pPr>
          <w:hyperlink w:anchor="_Toc497122259" w:history="1">
            <w:r w:rsidR="00657846" w:rsidRPr="007F7381">
              <w:rPr>
                <w:rStyle w:val="Hyperlink"/>
                <w:rFonts w:asciiTheme="majorHAnsi" w:hAnsiTheme="majorHAnsi" w:cs="Arial"/>
                <w:noProof/>
              </w:rPr>
              <w:t>6.2 Organisational structure and decision-making processes</w:t>
            </w:r>
            <w:r w:rsidR="00657846">
              <w:rPr>
                <w:noProof/>
                <w:webHidden/>
              </w:rPr>
              <w:tab/>
            </w:r>
            <w:r w:rsidR="00657846">
              <w:rPr>
                <w:noProof/>
                <w:webHidden/>
              </w:rPr>
              <w:fldChar w:fldCharType="begin"/>
            </w:r>
            <w:r w:rsidR="00657846">
              <w:rPr>
                <w:noProof/>
                <w:webHidden/>
              </w:rPr>
              <w:instrText xml:space="preserve"> PAGEREF _Toc497122259 \h </w:instrText>
            </w:r>
            <w:r w:rsidR="00657846">
              <w:rPr>
                <w:noProof/>
                <w:webHidden/>
              </w:rPr>
            </w:r>
            <w:r w:rsidR="00657846">
              <w:rPr>
                <w:noProof/>
                <w:webHidden/>
              </w:rPr>
              <w:fldChar w:fldCharType="separate"/>
            </w:r>
            <w:r w:rsidR="007130D2">
              <w:rPr>
                <w:noProof/>
                <w:webHidden/>
              </w:rPr>
              <w:t>18</w:t>
            </w:r>
            <w:r w:rsidR="00657846">
              <w:rPr>
                <w:noProof/>
                <w:webHidden/>
              </w:rPr>
              <w:fldChar w:fldCharType="end"/>
            </w:r>
          </w:hyperlink>
        </w:p>
        <w:p w14:paraId="49FB3B0A" w14:textId="77777777" w:rsidR="00657846" w:rsidRDefault="00C927C1">
          <w:pPr>
            <w:pStyle w:val="Inhopg2"/>
            <w:tabs>
              <w:tab w:val="right" w:leader="dot" w:pos="9350"/>
            </w:tabs>
            <w:rPr>
              <w:noProof/>
              <w:sz w:val="24"/>
              <w:szCs w:val="24"/>
              <w:lang w:val="nl-NL" w:eastAsia="nl-NL"/>
            </w:rPr>
          </w:pPr>
          <w:hyperlink w:anchor="_Toc497122260" w:history="1">
            <w:r w:rsidR="00657846" w:rsidRPr="007F7381">
              <w:rPr>
                <w:rStyle w:val="Hyperlink"/>
                <w:rFonts w:asciiTheme="majorHAnsi" w:hAnsiTheme="majorHAnsi" w:cs="Arial"/>
                <w:noProof/>
              </w:rPr>
              <w:t>7. Internal Quality Culture</w:t>
            </w:r>
            <w:r w:rsidR="00657846">
              <w:rPr>
                <w:noProof/>
                <w:webHidden/>
              </w:rPr>
              <w:tab/>
            </w:r>
            <w:r w:rsidR="00657846">
              <w:rPr>
                <w:noProof/>
                <w:webHidden/>
              </w:rPr>
              <w:fldChar w:fldCharType="begin"/>
            </w:r>
            <w:r w:rsidR="00657846">
              <w:rPr>
                <w:noProof/>
                <w:webHidden/>
              </w:rPr>
              <w:instrText xml:space="preserve"> PAGEREF _Toc497122260 \h </w:instrText>
            </w:r>
            <w:r w:rsidR="00657846">
              <w:rPr>
                <w:noProof/>
                <w:webHidden/>
              </w:rPr>
            </w:r>
            <w:r w:rsidR="00657846">
              <w:rPr>
                <w:noProof/>
                <w:webHidden/>
              </w:rPr>
              <w:fldChar w:fldCharType="separate"/>
            </w:r>
            <w:r w:rsidR="007130D2">
              <w:rPr>
                <w:noProof/>
                <w:webHidden/>
              </w:rPr>
              <w:t>19</w:t>
            </w:r>
            <w:r w:rsidR="00657846">
              <w:rPr>
                <w:noProof/>
                <w:webHidden/>
              </w:rPr>
              <w:fldChar w:fldCharType="end"/>
            </w:r>
          </w:hyperlink>
        </w:p>
        <w:p w14:paraId="4614BC42" w14:textId="77777777" w:rsidR="00657846" w:rsidRDefault="00C927C1">
          <w:pPr>
            <w:pStyle w:val="Inhopg2"/>
            <w:tabs>
              <w:tab w:val="right" w:leader="dot" w:pos="9350"/>
            </w:tabs>
            <w:rPr>
              <w:noProof/>
              <w:sz w:val="24"/>
              <w:szCs w:val="24"/>
              <w:lang w:val="nl-NL" w:eastAsia="nl-NL"/>
            </w:rPr>
          </w:pPr>
          <w:hyperlink w:anchor="_Toc497122261" w:history="1">
            <w:r w:rsidR="00657846" w:rsidRPr="007F7381">
              <w:rPr>
                <w:rStyle w:val="Hyperlink"/>
                <w:rFonts w:asciiTheme="majorHAnsi" w:hAnsiTheme="majorHAnsi" w:cs="Arial"/>
                <w:noProof/>
              </w:rPr>
              <w:t>8. Public interaction</w:t>
            </w:r>
            <w:r w:rsidR="00657846">
              <w:rPr>
                <w:noProof/>
                <w:webHidden/>
              </w:rPr>
              <w:tab/>
            </w:r>
            <w:r w:rsidR="00657846">
              <w:rPr>
                <w:noProof/>
                <w:webHidden/>
              </w:rPr>
              <w:fldChar w:fldCharType="begin"/>
            </w:r>
            <w:r w:rsidR="00657846">
              <w:rPr>
                <w:noProof/>
                <w:webHidden/>
              </w:rPr>
              <w:instrText xml:space="preserve"> PAGEREF _Toc497122261 \h </w:instrText>
            </w:r>
            <w:r w:rsidR="00657846">
              <w:rPr>
                <w:noProof/>
                <w:webHidden/>
              </w:rPr>
            </w:r>
            <w:r w:rsidR="00657846">
              <w:rPr>
                <w:noProof/>
                <w:webHidden/>
              </w:rPr>
              <w:fldChar w:fldCharType="separate"/>
            </w:r>
            <w:r w:rsidR="007130D2">
              <w:rPr>
                <w:noProof/>
                <w:webHidden/>
              </w:rPr>
              <w:t>20</w:t>
            </w:r>
            <w:r w:rsidR="00657846">
              <w:rPr>
                <w:noProof/>
                <w:webHidden/>
              </w:rPr>
              <w:fldChar w:fldCharType="end"/>
            </w:r>
          </w:hyperlink>
        </w:p>
        <w:p w14:paraId="248710B6" w14:textId="77777777" w:rsidR="00657846" w:rsidRDefault="00C927C1">
          <w:pPr>
            <w:pStyle w:val="Inhopg3"/>
            <w:tabs>
              <w:tab w:val="right" w:leader="dot" w:pos="9350"/>
            </w:tabs>
            <w:rPr>
              <w:noProof/>
              <w:sz w:val="24"/>
              <w:szCs w:val="24"/>
              <w:lang w:val="nl-NL" w:eastAsia="nl-NL"/>
            </w:rPr>
          </w:pPr>
          <w:hyperlink w:anchor="_Toc497122262" w:history="1">
            <w:r w:rsidR="00657846" w:rsidRPr="007F7381">
              <w:rPr>
                <w:rStyle w:val="Hyperlink"/>
                <w:rFonts w:asciiTheme="majorHAnsi" w:hAnsiTheme="majorHAnsi" w:cs="Arial"/>
                <w:noProof/>
              </w:rPr>
              <w:t>8.1 Cultural, artistic and educational contexts</w:t>
            </w:r>
            <w:r w:rsidR="00657846">
              <w:rPr>
                <w:noProof/>
                <w:webHidden/>
              </w:rPr>
              <w:tab/>
            </w:r>
            <w:r w:rsidR="00657846">
              <w:rPr>
                <w:noProof/>
                <w:webHidden/>
              </w:rPr>
              <w:fldChar w:fldCharType="begin"/>
            </w:r>
            <w:r w:rsidR="00657846">
              <w:rPr>
                <w:noProof/>
                <w:webHidden/>
              </w:rPr>
              <w:instrText xml:space="preserve"> PAGEREF _Toc497122262 \h </w:instrText>
            </w:r>
            <w:r w:rsidR="00657846">
              <w:rPr>
                <w:noProof/>
                <w:webHidden/>
              </w:rPr>
            </w:r>
            <w:r w:rsidR="00657846">
              <w:rPr>
                <w:noProof/>
                <w:webHidden/>
              </w:rPr>
              <w:fldChar w:fldCharType="separate"/>
            </w:r>
            <w:r w:rsidR="007130D2">
              <w:rPr>
                <w:noProof/>
                <w:webHidden/>
              </w:rPr>
              <w:t>20</w:t>
            </w:r>
            <w:r w:rsidR="00657846">
              <w:rPr>
                <w:noProof/>
                <w:webHidden/>
              </w:rPr>
              <w:fldChar w:fldCharType="end"/>
            </w:r>
          </w:hyperlink>
        </w:p>
        <w:p w14:paraId="6C98DCB2" w14:textId="77777777" w:rsidR="00657846" w:rsidRDefault="00C927C1">
          <w:pPr>
            <w:pStyle w:val="Inhopg3"/>
            <w:tabs>
              <w:tab w:val="right" w:leader="dot" w:pos="9350"/>
            </w:tabs>
            <w:rPr>
              <w:noProof/>
              <w:sz w:val="24"/>
              <w:szCs w:val="24"/>
              <w:lang w:val="nl-NL" w:eastAsia="nl-NL"/>
            </w:rPr>
          </w:pPr>
          <w:hyperlink w:anchor="_Toc497122263" w:history="1">
            <w:r w:rsidR="00657846" w:rsidRPr="007F7381">
              <w:rPr>
                <w:rStyle w:val="Hyperlink"/>
                <w:rFonts w:asciiTheme="majorHAnsi" w:hAnsiTheme="majorHAnsi" w:cs="Arial"/>
                <w:noProof/>
              </w:rPr>
              <w:t>8.2 Interaction with the artistic professions</w:t>
            </w:r>
            <w:r w:rsidR="00657846">
              <w:rPr>
                <w:noProof/>
                <w:webHidden/>
              </w:rPr>
              <w:tab/>
            </w:r>
            <w:r w:rsidR="00657846">
              <w:rPr>
                <w:noProof/>
                <w:webHidden/>
              </w:rPr>
              <w:fldChar w:fldCharType="begin"/>
            </w:r>
            <w:r w:rsidR="00657846">
              <w:rPr>
                <w:noProof/>
                <w:webHidden/>
              </w:rPr>
              <w:instrText xml:space="preserve"> PAGEREF _Toc497122263 \h </w:instrText>
            </w:r>
            <w:r w:rsidR="00657846">
              <w:rPr>
                <w:noProof/>
                <w:webHidden/>
              </w:rPr>
            </w:r>
            <w:r w:rsidR="00657846">
              <w:rPr>
                <w:noProof/>
                <w:webHidden/>
              </w:rPr>
              <w:fldChar w:fldCharType="separate"/>
            </w:r>
            <w:r w:rsidR="007130D2">
              <w:rPr>
                <w:noProof/>
                <w:webHidden/>
              </w:rPr>
              <w:t>21</w:t>
            </w:r>
            <w:r w:rsidR="00657846">
              <w:rPr>
                <w:noProof/>
                <w:webHidden/>
              </w:rPr>
              <w:fldChar w:fldCharType="end"/>
            </w:r>
          </w:hyperlink>
        </w:p>
        <w:p w14:paraId="3F579CEA" w14:textId="77777777" w:rsidR="00657846" w:rsidRDefault="00C927C1">
          <w:pPr>
            <w:pStyle w:val="Inhopg3"/>
            <w:tabs>
              <w:tab w:val="right" w:leader="dot" w:pos="9350"/>
            </w:tabs>
            <w:rPr>
              <w:noProof/>
              <w:sz w:val="24"/>
              <w:szCs w:val="24"/>
              <w:lang w:val="nl-NL" w:eastAsia="nl-NL"/>
            </w:rPr>
          </w:pPr>
          <w:hyperlink w:anchor="_Toc497122264" w:history="1">
            <w:r w:rsidR="00657846" w:rsidRPr="007F7381">
              <w:rPr>
                <w:rStyle w:val="Hyperlink"/>
                <w:rFonts w:asciiTheme="majorHAnsi" w:hAnsiTheme="majorHAnsi" w:cs="Arial"/>
                <w:noProof/>
              </w:rPr>
              <w:t>8.3 Information provided to the public</w:t>
            </w:r>
            <w:r w:rsidR="00657846">
              <w:rPr>
                <w:noProof/>
                <w:webHidden/>
              </w:rPr>
              <w:tab/>
            </w:r>
            <w:r w:rsidR="00657846">
              <w:rPr>
                <w:noProof/>
                <w:webHidden/>
              </w:rPr>
              <w:fldChar w:fldCharType="begin"/>
            </w:r>
            <w:r w:rsidR="00657846">
              <w:rPr>
                <w:noProof/>
                <w:webHidden/>
              </w:rPr>
              <w:instrText xml:space="preserve"> PAGEREF _Toc497122264 \h </w:instrText>
            </w:r>
            <w:r w:rsidR="00657846">
              <w:rPr>
                <w:noProof/>
                <w:webHidden/>
              </w:rPr>
            </w:r>
            <w:r w:rsidR="00657846">
              <w:rPr>
                <w:noProof/>
                <w:webHidden/>
              </w:rPr>
              <w:fldChar w:fldCharType="separate"/>
            </w:r>
            <w:r w:rsidR="007130D2">
              <w:rPr>
                <w:noProof/>
                <w:webHidden/>
              </w:rPr>
              <w:t>22</w:t>
            </w:r>
            <w:r w:rsidR="00657846">
              <w:rPr>
                <w:noProof/>
                <w:webHidden/>
              </w:rPr>
              <w:fldChar w:fldCharType="end"/>
            </w:r>
          </w:hyperlink>
        </w:p>
        <w:p w14:paraId="1F2B876A" w14:textId="77777777" w:rsidR="00657846" w:rsidRDefault="00C927C1">
          <w:pPr>
            <w:pStyle w:val="Inhopg2"/>
            <w:tabs>
              <w:tab w:val="right" w:leader="dot" w:pos="9350"/>
            </w:tabs>
            <w:rPr>
              <w:noProof/>
              <w:sz w:val="24"/>
              <w:szCs w:val="24"/>
              <w:lang w:val="nl-NL" w:eastAsia="nl-NL"/>
            </w:rPr>
          </w:pPr>
          <w:hyperlink w:anchor="_Toc497122265" w:history="1">
            <w:r w:rsidR="00657846" w:rsidRPr="007F7381">
              <w:rPr>
                <w:rStyle w:val="Hyperlink"/>
                <w:rFonts w:asciiTheme="majorHAnsi" w:hAnsiTheme="majorHAnsi" w:cs="Arial"/>
                <w:noProof/>
              </w:rPr>
              <w:t>9. Summary of the Institutes compliance with EQ-Arts Standards</w:t>
            </w:r>
            <w:r w:rsidR="00657846">
              <w:rPr>
                <w:noProof/>
                <w:webHidden/>
              </w:rPr>
              <w:tab/>
            </w:r>
            <w:r w:rsidR="00657846">
              <w:rPr>
                <w:noProof/>
                <w:webHidden/>
              </w:rPr>
              <w:fldChar w:fldCharType="begin"/>
            </w:r>
            <w:r w:rsidR="00657846">
              <w:rPr>
                <w:noProof/>
                <w:webHidden/>
              </w:rPr>
              <w:instrText xml:space="preserve"> PAGEREF _Toc497122265 \h </w:instrText>
            </w:r>
            <w:r w:rsidR="00657846">
              <w:rPr>
                <w:noProof/>
                <w:webHidden/>
              </w:rPr>
            </w:r>
            <w:r w:rsidR="00657846">
              <w:rPr>
                <w:noProof/>
                <w:webHidden/>
              </w:rPr>
              <w:fldChar w:fldCharType="separate"/>
            </w:r>
            <w:r w:rsidR="007130D2">
              <w:rPr>
                <w:noProof/>
                <w:webHidden/>
              </w:rPr>
              <w:t>23</w:t>
            </w:r>
            <w:r w:rsidR="00657846">
              <w:rPr>
                <w:noProof/>
                <w:webHidden/>
              </w:rPr>
              <w:fldChar w:fldCharType="end"/>
            </w:r>
          </w:hyperlink>
        </w:p>
        <w:p w14:paraId="63F6AF25" w14:textId="77777777" w:rsidR="00657846" w:rsidRDefault="00C927C1">
          <w:pPr>
            <w:pStyle w:val="Inhopg2"/>
            <w:tabs>
              <w:tab w:val="right" w:leader="dot" w:pos="9350"/>
            </w:tabs>
            <w:rPr>
              <w:noProof/>
              <w:sz w:val="24"/>
              <w:szCs w:val="24"/>
              <w:lang w:val="nl-NL" w:eastAsia="nl-NL"/>
            </w:rPr>
          </w:pPr>
          <w:hyperlink w:anchor="_Toc497122266" w:history="1">
            <w:r w:rsidR="00657846" w:rsidRPr="007F7381">
              <w:rPr>
                <w:rStyle w:val="Hyperlink"/>
                <w:rFonts w:asciiTheme="majorHAnsi" w:hAnsiTheme="majorHAnsi" w:cs="Arial"/>
                <w:noProof/>
              </w:rPr>
              <w:t>10. Summary of strong points, recommendations and conditions</w:t>
            </w:r>
            <w:r w:rsidR="00657846">
              <w:rPr>
                <w:noProof/>
                <w:webHidden/>
              </w:rPr>
              <w:tab/>
            </w:r>
            <w:r w:rsidR="00657846">
              <w:rPr>
                <w:noProof/>
                <w:webHidden/>
              </w:rPr>
              <w:fldChar w:fldCharType="begin"/>
            </w:r>
            <w:r w:rsidR="00657846">
              <w:rPr>
                <w:noProof/>
                <w:webHidden/>
              </w:rPr>
              <w:instrText xml:space="preserve"> PAGEREF _Toc497122266 \h </w:instrText>
            </w:r>
            <w:r w:rsidR="00657846">
              <w:rPr>
                <w:noProof/>
                <w:webHidden/>
              </w:rPr>
            </w:r>
            <w:r w:rsidR="00657846">
              <w:rPr>
                <w:noProof/>
                <w:webHidden/>
              </w:rPr>
              <w:fldChar w:fldCharType="separate"/>
            </w:r>
            <w:r w:rsidR="007130D2">
              <w:rPr>
                <w:noProof/>
                <w:webHidden/>
              </w:rPr>
              <w:t>25</w:t>
            </w:r>
            <w:r w:rsidR="00657846">
              <w:rPr>
                <w:noProof/>
                <w:webHidden/>
              </w:rPr>
              <w:fldChar w:fldCharType="end"/>
            </w:r>
          </w:hyperlink>
        </w:p>
        <w:p w14:paraId="09A9FCC8" w14:textId="77777777" w:rsidR="00657846" w:rsidRDefault="00C927C1">
          <w:pPr>
            <w:pStyle w:val="Inhopg2"/>
            <w:tabs>
              <w:tab w:val="right" w:leader="dot" w:pos="9350"/>
            </w:tabs>
            <w:rPr>
              <w:noProof/>
              <w:sz w:val="24"/>
              <w:szCs w:val="24"/>
              <w:lang w:val="nl-NL" w:eastAsia="nl-NL"/>
            </w:rPr>
          </w:pPr>
          <w:hyperlink w:anchor="_Toc497122267" w:history="1">
            <w:r w:rsidR="00657846" w:rsidRPr="007F7381">
              <w:rPr>
                <w:rStyle w:val="Hyperlink"/>
                <w:rFonts w:asciiTheme="majorHAnsi" w:hAnsiTheme="majorHAnsi" w:cs="Arial"/>
                <w:noProof/>
              </w:rPr>
              <w:t>11. Conclusion</w:t>
            </w:r>
            <w:r w:rsidR="00657846">
              <w:rPr>
                <w:noProof/>
                <w:webHidden/>
              </w:rPr>
              <w:tab/>
            </w:r>
            <w:r w:rsidR="00657846">
              <w:rPr>
                <w:noProof/>
                <w:webHidden/>
              </w:rPr>
              <w:fldChar w:fldCharType="begin"/>
            </w:r>
            <w:r w:rsidR="00657846">
              <w:rPr>
                <w:noProof/>
                <w:webHidden/>
              </w:rPr>
              <w:instrText xml:space="preserve"> PAGEREF _Toc497122267 \h </w:instrText>
            </w:r>
            <w:r w:rsidR="00657846">
              <w:rPr>
                <w:noProof/>
                <w:webHidden/>
              </w:rPr>
            </w:r>
            <w:r w:rsidR="00657846">
              <w:rPr>
                <w:noProof/>
                <w:webHidden/>
              </w:rPr>
              <w:fldChar w:fldCharType="separate"/>
            </w:r>
            <w:r w:rsidR="007130D2">
              <w:rPr>
                <w:noProof/>
                <w:webHidden/>
              </w:rPr>
              <w:t>26</w:t>
            </w:r>
            <w:r w:rsidR="00657846">
              <w:rPr>
                <w:noProof/>
                <w:webHidden/>
              </w:rPr>
              <w:fldChar w:fldCharType="end"/>
            </w:r>
          </w:hyperlink>
        </w:p>
        <w:p w14:paraId="59532C11" w14:textId="77777777" w:rsidR="00657846" w:rsidRDefault="00C927C1">
          <w:pPr>
            <w:pStyle w:val="Inhopg2"/>
            <w:tabs>
              <w:tab w:val="right" w:leader="dot" w:pos="9350"/>
            </w:tabs>
            <w:rPr>
              <w:noProof/>
              <w:sz w:val="24"/>
              <w:szCs w:val="24"/>
              <w:lang w:val="nl-NL" w:eastAsia="nl-NL"/>
            </w:rPr>
          </w:pPr>
          <w:hyperlink w:anchor="_Toc497122268" w:history="1">
            <w:r w:rsidR="00657846" w:rsidRPr="007F7381">
              <w:rPr>
                <w:rStyle w:val="Hyperlink"/>
                <w:rFonts w:asciiTheme="majorHAnsi" w:hAnsiTheme="majorHAnsi" w:cs="Arial"/>
                <w:noProof/>
              </w:rPr>
              <w:t>Annex 1 – List of supporting documents</w:t>
            </w:r>
            <w:r w:rsidR="00657846">
              <w:rPr>
                <w:noProof/>
                <w:webHidden/>
              </w:rPr>
              <w:tab/>
            </w:r>
            <w:r w:rsidR="00657846">
              <w:rPr>
                <w:noProof/>
                <w:webHidden/>
              </w:rPr>
              <w:fldChar w:fldCharType="begin"/>
            </w:r>
            <w:r w:rsidR="00657846">
              <w:rPr>
                <w:noProof/>
                <w:webHidden/>
              </w:rPr>
              <w:instrText xml:space="preserve"> PAGEREF _Toc497122268 \h </w:instrText>
            </w:r>
            <w:r w:rsidR="00657846">
              <w:rPr>
                <w:noProof/>
                <w:webHidden/>
              </w:rPr>
            </w:r>
            <w:r w:rsidR="00657846">
              <w:rPr>
                <w:noProof/>
                <w:webHidden/>
              </w:rPr>
              <w:fldChar w:fldCharType="separate"/>
            </w:r>
            <w:r w:rsidR="007130D2">
              <w:rPr>
                <w:noProof/>
                <w:webHidden/>
              </w:rPr>
              <w:t>27</w:t>
            </w:r>
            <w:r w:rsidR="00657846">
              <w:rPr>
                <w:noProof/>
                <w:webHidden/>
              </w:rPr>
              <w:fldChar w:fldCharType="end"/>
            </w:r>
          </w:hyperlink>
        </w:p>
        <w:p w14:paraId="10E08138" w14:textId="77777777" w:rsidR="00E308BE" w:rsidRPr="00697810" w:rsidRDefault="00E308BE" w:rsidP="00E308BE">
          <w:pPr>
            <w:jc w:val="both"/>
            <w:rPr>
              <w:rFonts w:asciiTheme="majorHAnsi" w:hAnsiTheme="majorHAnsi" w:cs="Arial"/>
            </w:rPr>
          </w:pPr>
          <w:r w:rsidRPr="00697810">
            <w:rPr>
              <w:rFonts w:asciiTheme="majorHAnsi" w:hAnsiTheme="majorHAnsi" w:cs="Arial"/>
              <w:b/>
              <w:bCs/>
              <w:noProof/>
            </w:rPr>
            <w:fldChar w:fldCharType="end"/>
          </w:r>
        </w:p>
      </w:sdtContent>
    </w:sdt>
    <w:p w14:paraId="0FC9F75F" w14:textId="77777777" w:rsidR="00E308BE" w:rsidRPr="00697810" w:rsidRDefault="00E308BE" w:rsidP="00E308BE">
      <w:pPr>
        <w:pStyle w:val="Kop2"/>
        <w:spacing w:before="0" w:line="360" w:lineRule="auto"/>
        <w:rPr>
          <w:rFonts w:asciiTheme="majorHAnsi" w:hAnsiTheme="majorHAnsi" w:cs="Arial"/>
          <w:i/>
        </w:rPr>
      </w:pPr>
      <w:bookmarkStart w:id="1" w:name="_Toc497122237"/>
      <w:r w:rsidRPr="00697810">
        <w:rPr>
          <w:rFonts w:asciiTheme="majorHAnsi" w:hAnsiTheme="majorHAnsi" w:cs="Arial"/>
          <w:i/>
        </w:rPr>
        <w:lastRenderedPageBreak/>
        <w:t xml:space="preserve">Preamble to the EQ-Arts Template for Reviewers’ Report </w:t>
      </w:r>
      <w:r w:rsidR="00476FA6" w:rsidRPr="00697810">
        <w:rPr>
          <w:rFonts w:asciiTheme="majorHAnsi" w:hAnsiTheme="majorHAnsi" w:cs="Arial"/>
          <w:i/>
        </w:rPr>
        <w:t>Institutional</w:t>
      </w:r>
      <w:r w:rsidRPr="00697810">
        <w:rPr>
          <w:rFonts w:asciiTheme="majorHAnsi" w:hAnsiTheme="majorHAnsi" w:cs="Arial"/>
          <w:i/>
        </w:rPr>
        <w:t xml:space="preserve"> Review</w:t>
      </w:r>
      <w:bookmarkEnd w:id="1"/>
    </w:p>
    <w:p w14:paraId="5223A990" w14:textId="77777777" w:rsidR="00E308BE" w:rsidRPr="00697810" w:rsidRDefault="00E308BE" w:rsidP="00E308BE">
      <w:pPr>
        <w:pStyle w:val="Kop3"/>
        <w:spacing w:line="360" w:lineRule="auto"/>
        <w:rPr>
          <w:rFonts w:asciiTheme="majorHAnsi" w:hAnsiTheme="majorHAnsi" w:cs="Arial"/>
          <w:i/>
          <w:lang w:val="en-GB"/>
        </w:rPr>
      </w:pPr>
      <w:bookmarkStart w:id="2" w:name="_Toc497122238"/>
      <w:r w:rsidRPr="00697810">
        <w:rPr>
          <w:rFonts w:asciiTheme="majorHAnsi" w:hAnsiTheme="majorHAnsi" w:cs="Arial"/>
          <w:i/>
          <w:lang w:val="en-GB"/>
        </w:rPr>
        <w:t>Aim of this template</w:t>
      </w:r>
      <w:bookmarkEnd w:id="2"/>
    </w:p>
    <w:p w14:paraId="3D2CE00A" w14:textId="0CF5AB67" w:rsidR="00E308BE" w:rsidRPr="00697810" w:rsidRDefault="00E308BE" w:rsidP="00E308BE">
      <w:pPr>
        <w:spacing w:line="360" w:lineRule="auto"/>
        <w:jc w:val="both"/>
        <w:rPr>
          <w:rFonts w:asciiTheme="majorHAnsi" w:hAnsiTheme="majorHAnsi" w:cs="Arial"/>
          <w:i/>
        </w:rPr>
      </w:pPr>
      <w:r w:rsidRPr="00697810">
        <w:rPr>
          <w:rFonts w:asciiTheme="majorHAnsi" w:hAnsiTheme="majorHAnsi" w:cs="Arial"/>
          <w:i/>
        </w:rPr>
        <w:t xml:space="preserve">EQ-Arts provides this template in order to assist reviewers in the process of drafting and structuring their final report and to ensure consistency between all the review reports. </w:t>
      </w:r>
    </w:p>
    <w:p w14:paraId="7D9BBA98" w14:textId="77777777" w:rsidR="00E308BE" w:rsidRPr="00697810" w:rsidRDefault="00E308BE" w:rsidP="00E308BE">
      <w:pPr>
        <w:pStyle w:val="Kop3"/>
        <w:spacing w:line="360" w:lineRule="auto"/>
        <w:rPr>
          <w:rFonts w:asciiTheme="majorHAnsi" w:hAnsiTheme="majorHAnsi" w:cs="Arial"/>
          <w:i/>
        </w:rPr>
      </w:pPr>
      <w:bookmarkStart w:id="3" w:name="_Toc497122239"/>
      <w:r w:rsidRPr="00697810">
        <w:rPr>
          <w:rFonts w:asciiTheme="majorHAnsi" w:hAnsiTheme="majorHAnsi" w:cs="Arial"/>
          <w:i/>
        </w:rPr>
        <w:t xml:space="preserve">EQ-Arts standards for </w:t>
      </w:r>
      <w:r w:rsidR="00476FA6" w:rsidRPr="00697810">
        <w:rPr>
          <w:rFonts w:asciiTheme="majorHAnsi" w:hAnsiTheme="majorHAnsi" w:cs="Arial"/>
          <w:i/>
        </w:rPr>
        <w:t>institutional</w:t>
      </w:r>
      <w:r w:rsidRPr="00697810">
        <w:rPr>
          <w:rFonts w:asciiTheme="majorHAnsi" w:hAnsiTheme="majorHAnsi" w:cs="Arial"/>
          <w:i/>
        </w:rPr>
        <w:t xml:space="preserve"> review</w:t>
      </w:r>
      <w:bookmarkEnd w:id="3"/>
    </w:p>
    <w:p w14:paraId="5A5246B0" w14:textId="77777777" w:rsidR="00E308BE" w:rsidRPr="00697810" w:rsidRDefault="00E308BE" w:rsidP="00E308BE">
      <w:pPr>
        <w:spacing w:line="360" w:lineRule="auto"/>
        <w:jc w:val="both"/>
        <w:rPr>
          <w:rFonts w:asciiTheme="majorHAnsi" w:hAnsiTheme="majorHAnsi" w:cs="Arial"/>
          <w:i/>
        </w:rPr>
      </w:pPr>
      <w:r w:rsidRPr="00697810">
        <w:rPr>
          <w:rFonts w:asciiTheme="majorHAnsi" w:hAnsiTheme="majorHAnsi" w:cs="Arial"/>
          <w:i/>
        </w:rPr>
        <w:t xml:space="preserve">The template is based on the EQ-Arts standards for </w:t>
      </w:r>
      <w:r w:rsidR="00476FA6" w:rsidRPr="00697810">
        <w:rPr>
          <w:rFonts w:asciiTheme="majorHAnsi" w:hAnsiTheme="majorHAnsi" w:cs="Arial"/>
          <w:i/>
        </w:rPr>
        <w:t>institutional</w:t>
      </w:r>
      <w:r w:rsidRPr="00697810">
        <w:rPr>
          <w:rFonts w:asciiTheme="majorHAnsi" w:hAnsiTheme="majorHAnsi" w:cs="Arial"/>
          <w:i/>
        </w:rPr>
        <w:t xml:space="preserve"> review, which are available for download on the EQ-Arts website (see: </w:t>
      </w:r>
      <w:hyperlink r:id="rId8" w:history="1">
        <w:r w:rsidRPr="00697810">
          <w:rPr>
            <w:rStyle w:val="Hyperlink"/>
            <w:rFonts w:asciiTheme="majorHAnsi" w:hAnsiTheme="majorHAnsi" w:cs="Arial"/>
            <w:i/>
          </w:rPr>
          <w:t>http://www.eq-arts.org</w:t>
        </w:r>
      </w:hyperlink>
      <w:r w:rsidRPr="00697810">
        <w:rPr>
          <w:rFonts w:asciiTheme="majorHAnsi" w:hAnsiTheme="majorHAnsi" w:cs="Arial"/>
          <w:i/>
        </w:rPr>
        <w:t>). The template lists the standards, it suggests for each of the standards a set of questions, which should be considered when addressing them, and it provides an overview of the supportive material</w:t>
      </w:r>
      <w:r w:rsidR="00476FA6" w:rsidRPr="00697810">
        <w:rPr>
          <w:rFonts w:asciiTheme="majorHAnsi" w:hAnsiTheme="majorHAnsi" w:cs="Arial"/>
          <w:i/>
        </w:rPr>
        <w:t>,</w:t>
      </w:r>
      <w:r w:rsidRPr="00697810">
        <w:rPr>
          <w:rFonts w:asciiTheme="majorHAnsi" w:hAnsiTheme="majorHAnsi" w:cs="Arial"/>
          <w:i/>
        </w:rPr>
        <w:t xml:space="preserve"> which needs to be presented. When drafting its standards, EQ-Arts has considered Part 1 of the </w:t>
      </w:r>
      <w:hyperlink r:id="rId9" w:history="1">
        <w:r w:rsidRPr="00697810">
          <w:rPr>
            <w:rStyle w:val="Hyperlink"/>
            <w:rFonts w:asciiTheme="majorHAnsi" w:hAnsiTheme="majorHAnsi" w:cs="Arial"/>
            <w:i/>
          </w:rPr>
          <w:t>Standards and guidelines for quality assurance in the European Higher Education Area (ESG)</w:t>
        </w:r>
      </w:hyperlink>
      <w:r w:rsidRPr="00697810">
        <w:rPr>
          <w:rFonts w:asciiTheme="majorHAnsi" w:hAnsiTheme="majorHAnsi" w:cs="Arial"/>
          <w:i/>
        </w:rPr>
        <w:t>, aiming to provide higher education institutions with standards and guidelines for internal quality assurance.</w:t>
      </w:r>
      <w:r w:rsidRPr="00697810">
        <w:rPr>
          <w:rStyle w:val="Voetnootmarkering"/>
          <w:rFonts w:asciiTheme="majorHAnsi" w:hAnsiTheme="majorHAnsi" w:cs="Arial"/>
          <w:i/>
        </w:rPr>
        <w:footnoteReference w:id="1"/>
      </w:r>
      <w:r w:rsidRPr="00697810">
        <w:rPr>
          <w:rFonts w:asciiTheme="majorHAnsi" w:hAnsiTheme="majorHAnsi" w:cs="Arial"/>
          <w:i/>
        </w:rPr>
        <w:t xml:space="preserve"> This way, </w:t>
      </w:r>
      <w:r w:rsidR="00476FA6" w:rsidRPr="00697810">
        <w:rPr>
          <w:rFonts w:asciiTheme="majorHAnsi" w:hAnsiTheme="majorHAnsi" w:cs="Arial"/>
          <w:i/>
        </w:rPr>
        <w:t>institutes</w:t>
      </w:r>
      <w:r w:rsidRPr="00697810">
        <w:rPr>
          <w:rFonts w:asciiTheme="majorHAnsi" w:hAnsiTheme="majorHAnsi" w:cs="Arial"/>
          <w:i/>
        </w:rPr>
        <w:t xml:space="preserve"> reviewed by EQ-Arts are ensured that all the European standards and guidelines for internal quality assurance are addressed in EQ-Arts review procedures.</w:t>
      </w:r>
    </w:p>
    <w:p w14:paraId="216EB651" w14:textId="77777777" w:rsidR="00E308BE" w:rsidRPr="00697810" w:rsidRDefault="00E308BE" w:rsidP="00E308BE">
      <w:pPr>
        <w:pStyle w:val="Kop3"/>
        <w:spacing w:line="360" w:lineRule="auto"/>
        <w:rPr>
          <w:rFonts w:asciiTheme="majorHAnsi" w:hAnsiTheme="majorHAnsi" w:cs="Arial"/>
          <w:i/>
        </w:rPr>
      </w:pPr>
      <w:bookmarkStart w:id="4" w:name="_Toc497122240"/>
      <w:r w:rsidRPr="00697810">
        <w:rPr>
          <w:rFonts w:asciiTheme="majorHAnsi" w:hAnsiTheme="majorHAnsi" w:cs="Arial"/>
          <w:i/>
        </w:rPr>
        <w:t>How to proceed?</w:t>
      </w:r>
      <w:bookmarkEnd w:id="4"/>
    </w:p>
    <w:p w14:paraId="2F54F5E0" w14:textId="77777777" w:rsidR="00E308BE" w:rsidRPr="00697810" w:rsidRDefault="00E308BE" w:rsidP="00E308BE">
      <w:pPr>
        <w:spacing w:line="360" w:lineRule="auto"/>
        <w:jc w:val="both"/>
        <w:rPr>
          <w:rFonts w:asciiTheme="majorHAnsi" w:hAnsiTheme="majorHAnsi" w:cs="Arial"/>
          <w:i/>
          <w:lang w:val="en-AU"/>
        </w:rPr>
      </w:pPr>
      <w:r w:rsidRPr="00697810">
        <w:rPr>
          <w:rFonts w:asciiTheme="majorHAnsi" w:hAnsiTheme="majorHAnsi" w:cs="Arial"/>
          <w:i/>
          <w:lang w:val="en-AU"/>
        </w:rPr>
        <w:t xml:space="preserve">This template contains a short preamble, which provides guidelines in relation to the report writing, all the standards, which need to be addressed divided into eight chapters, as well as summary and conclusion chapters. </w:t>
      </w:r>
    </w:p>
    <w:p w14:paraId="696971E8" w14:textId="2707E73C" w:rsidR="00E308BE" w:rsidRPr="00697810" w:rsidRDefault="00E308BE" w:rsidP="00E308BE">
      <w:pPr>
        <w:spacing w:line="360" w:lineRule="auto"/>
        <w:jc w:val="both"/>
        <w:rPr>
          <w:rFonts w:asciiTheme="majorHAnsi" w:hAnsiTheme="majorHAnsi" w:cs="Arial"/>
          <w:i/>
          <w:lang w:val="en-AU"/>
        </w:rPr>
      </w:pPr>
      <w:r w:rsidRPr="00697810">
        <w:rPr>
          <w:rFonts w:asciiTheme="majorHAnsi" w:hAnsiTheme="majorHAnsi" w:cs="Arial"/>
          <w:i/>
          <w:lang w:val="en-AU"/>
        </w:rPr>
        <w:t xml:space="preserve">When writing the report, this preamble should be deleted, so that the report starts with the actual introduction. In the chapters following the introduction, the indicated standards need to be carefully considered one by one, using the provided sets of questions for each standard as guidelines. </w:t>
      </w:r>
      <w:r w:rsidRPr="00697810">
        <w:rPr>
          <w:rFonts w:asciiTheme="majorHAnsi" w:hAnsiTheme="majorHAnsi" w:cs="Arial"/>
          <w:i/>
        </w:rPr>
        <w:t xml:space="preserve">These questions aim at facilitating the understanding of each standard and at illustrating the range of topics covered by that standard. The questions should be deleted when drafting the report, so that each chapter consists of the standard itself and the description of the way in which the standard is met. </w:t>
      </w:r>
    </w:p>
    <w:p w14:paraId="0D43C1D4" w14:textId="77777777" w:rsidR="00E308BE" w:rsidRPr="00697810" w:rsidRDefault="00E308BE" w:rsidP="00E308BE">
      <w:pPr>
        <w:spacing w:after="0" w:line="360" w:lineRule="auto"/>
        <w:jc w:val="both"/>
        <w:rPr>
          <w:rFonts w:asciiTheme="majorHAnsi" w:hAnsiTheme="majorHAnsi" w:cs="Arial"/>
          <w:i/>
        </w:rPr>
      </w:pPr>
    </w:p>
    <w:p w14:paraId="7B6F8EBF" w14:textId="77777777" w:rsidR="00E308BE" w:rsidRPr="00697810" w:rsidRDefault="00E308BE" w:rsidP="00E308BE">
      <w:pPr>
        <w:spacing w:after="0" w:line="360" w:lineRule="auto"/>
        <w:jc w:val="both"/>
        <w:rPr>
          <w:rFonts w:asciiTheme="majorHAnsi" w:hAnsiTheme="majorHAnsi" w:cs="Arial"/>
          <w:i/>
        </w:rPr>
      </w:pPr>
      <w:r w:rsidRPr="00697810">
        <w:rPr>
          <w:rFonts w:asciiTheme="majorHAnsi" w:hAnsiTheme="majorHAnsi" w:cs="Arial"/>
          <w:i/>
        </w:rPr>
        <w:t xml:space="preserve">For each standard, the report should include: </w:t>
      </w:r>
    </w:p>
    <w:p w14:paraId="01C42017" w14:textId="77777777" w:rsidR="00E308BE" w:rsidRPr="00697810" w:rsidRDefault="00E308BE" w:rsidP="003A2222">
      <w:pPr>
        <w:pStyle w:val="Lijstalinea"/>
        <w:numPr>
          <w:ilvl w:val="0"/>
          <w:numId w:val="18"/>
        </w:numPr>
        <w:spacing w:after="0" w:line="360" w:lineRule="auto"/>
        <w:jc w:val="both"/>
        <w:rPr>
          <w:rFonts w:asciiTheme="majorHAnsi" w:hAnsiTheme="majorHAnsi" w:cs="Arial"/>
          <w:i/>
        </w:rPr>
      </w:pPr>
      <w:r w:rsidRPr="00697810">
        <w:rPr>
          <w:rFonts w:asciiTheme="majorHAnsi" w:hAnsiTheme="majorHAnsi" w:cs="Arial"/>
          <w:i/>
        </w:rPr>
        <w:t xml:space="preserve">A description of the situation in the institution, based on elements from the Self-Evaluation Report and on findings from the site-visit duly referenced </w:t>
      </w:r>
    </w:p>
    <w:p w14:paraId="5C0FB8A4" w14:textId="77777777" w:rsidR="00E308BE" w:rsidRPr="00697810" w:rsidRDefault="00E308BE" w:rsidP="003A2222">
      <w:pPr>
        <w:pStyle w:val="Lijstalinea"/>
        <w:numPr>
          <w:ilvl w:val="0"/>
          <w:numId w:val="18"/>
        </w:numPr>
        <w:spacing w:after="0" w:line="360" w:lineRule="auto"/>
        <w:jc w:val="both"/>
        <w:rPr>
          <w:rFonts w:asciiTheme="majorHAnsi" w:hAnsiTheme="majorHAnsi" w:cs="Arial"/>
          <w:i/>
        </w:rPr>
      </w:pPr>
      <w:r w:rsidRPr="00697810">
        <w:rPr>
          <w:rFonts w:asciiTheme="majorHAnsi" w:hAnsiTheme="majorHAnsi" w:cs="Arial"/>
          <w:i/>
        </w:rPr>
        <w:t xml:space="preserve">A statement assessing the compliance of the </w:t>
      </w:r>
      <w:r w:rsidR="00476FA6" w:rsidRPr="00697810">
        <w:rPr>
          <w:rFonts w:asciiTheme="majorHAnsi" w:hAnsiTheme="majorHAnsi" w:cs="Arial"/>
          <w:i/>
        </w:rPr>
        <w:t>institut</w:t>
      </w:r>
      <w:r w:rsidRPr="00697810">
        <w:rPr>
          <w:rFonts w:asciiTheme="majorHAnsi" w:hAnsiTheme="majorHAnsi" w:cs="Arial"/>
          <w:i/>
        </w:rPr>
        <w:t>e with this standard</w:t>
      </w:r>
    </w:p>
    <w:p w14:paraId="622B64D0" w14:textId="77777777" w:rsidR="00E308BE" w:rsidRPr="00697810" w:rsidRDefault="00E308BE" w:rsidP="003A2222">
      <w:pPr>
        <w:pStyle w:val="Lijstalinea"/>
        <w:numPr>
          <w:ilvl w:val="0"/>
          <w:numId w:val="16"/>
        </w:numPr>
        <w:spacing w:after="0" w:line="360" w:lineRule="auto"/>
        <w:ind w:left="1080"/>
        <w:jc w:val="both"/>
        <w:rPr>
          <w:rFonts w:asciiTheme="majorHAnsi" w:hAnsiTheme="majorHAnsi" w:cs="Arial"/>
          <w:i/>
        </w:rPr>
      </w:pPr>
      <w:r w:rsidRPr="00697810">
        <w:rPr>
          <w:rFonts w:asciiTheme="majorHAnsi" w:hAnsiTheme="majorHAnsi" w:cs="Arial"/>
          <w:i/>
        </w:rPr>
        <w:t>Fully compliant (the institution meets the standard in all respects)</w:t>
      </w:r>
    </w:p>
    <w:p w14:paraId="35C76C5C" w14:textId="77777777" w:rsidR="00E308BE" w:rsidRPr="00697810" w:rsidRDefault="00E308BE" w:rsidP="003A2222">
      <w:pPr>
        <w:pStyle w:val="Lijstalinea"/>
        <w:numPr>
          <w:ilvl w:val="0"/>
          <w:numId w:val="16"/>
        </w:numPr>
        <w:spacing w:after="0" w:line="360" w:lineRule="auto"/>
        <w:ind w:left="1080"/>
        <w:jc w:val="both"/>
        <w:rPr>
          <w:rFonts w:asciiTheme="majorHAnsi" w:hAnsiTheme="majorHAnsi" w:cs="Arial"/>
          <w:i/>
        </w:rPr>
      </w:pPr>
      <w:r w:rsidRPr="00697810">
        <w:rPr>
          <w:rFonts w:asciiTheme="majorHAnsi" w:hAnsiTheme="majorHAnsi" w:cs="Arial"/>
          <w:i/>
        </w:rPr>
        <w:t>Partially or substantially compliant (the institution meets the standard in most, or some, respects). In such cases, one would expect a recommendation as to how full compliance might be achieved in future</w:t>
      </w:r>
    </w:p>
    <w:p w14:paraId="3E94D55F" w14:textId="6935BC8B" w:rsidR="00E308BE" w:rsidRPr="00697810" w:rsidRDefault="00E308BE" w:rsidP="003A2222">
      <w:pPr>
        <w:pStyle w:val="Lijstalinea"/>
        <w:numPr>
          <w:ilvl w:val="0"/>
          <w:numId w:val="16"/>
        </w:numPr>
        <w:spacing w:after="0" w:line="360" w:lineRule="auto"/>
        <w:ind w:left="1080"/>
        <w:jc w:val="both"/>
        <w:rPr>
          <w:rFonts w:asciiTheme="majorHAnsi" w:hAnsiTheme="majorHAnsi" w:cs="Arial"/>
          <w:i/>
        </w:rPr>
      </w:pPr>
      <w:r w:rsidRPr="00697810">
        <w:rPr>
          <w:rFonts w:asciiTheme="majorHAnsi" w:hAnsiTheme="majorHAnsi" w:cs="Arial"/>
          <w:i/>
        </w:rPr>
        <w:t>Not complian</w:t>
      </w:r>
      <w:r w:rsidR="00C034E8">
        <w:rPr>
          <w:rFonts w:asciiTheme="majorHAnsi" w:hAnsiTheme="majorHAnsi" w:cs="Arial"/>
          <w:i/>
        </w:rPr>
        <w:t>t (the institution fails to meet</w:t>
      </w:r>
      <w:r w:rsidRPr="00697810">
        <w:rPr>
          <w:rFonts w:asciiTheme="majorHAnsi" w:hAnsiTheme="majorHAnsi" w:cs="Arial"/>
          <w:i/>
        </w:rPr>
        <w:t xml:space="preserve"> the standard in all, or almost all, respects): In such cases, one would expect a condition (or strong recommendation in the case of a Quality Enhancement Review) to be imposed.</w:t>
      </w:r>
    </w:p>
    <w:p w14:paraId="6ECA7015" w14:textId="77777777" w:rsidR="00E308BE" w:rsidRPr="00697810" w:rsidRDefault="00E308BE" w:rsidP="00E308BE">
      <w:pPr>
        <w:spacing w:after="0" w:line="360" w:lineRule="auto"/>
        <w:ind w:left="1080" w:hanging="360"/>
        <w:jc w:val="both"/>
        <w:rPr>
          <w:rFonts w:asciiTheme="majorHAnsi" w:hAnsiTheme="majorHAnsi" w:cs="Arial"/>
          <w:i/>
        </w:rPr>
      </w:pPr>
      <w:r w:rsidRPr="00697810">
        <w:rPr>
          <w:rFonts w:asciiTheme="majorHAnsi" w:hAnsiTheme="majorHAnsi" w:cs="Arial"/>
          <w:i/>
        </w:rPr>
        <w:t>The verdict on compliance should be duly justified.</w:t>
      </w:r>
    </w:p>
    <w:p w14:paraId="673AB5E9" w14:textId="77777777" w:rsidR="00E308BE" w:rsidRPr="00697810" w:rsidRDefault="00E308BE" w:rsidP="003A2222">
      <w:pPr>
        <w:pStyle w:val="Lijstalinea"/>
        <w:numPr>
          <w:ilvl w:val="0"/>
          <w:numId w:val="18"/>
        </w:numPr>
        <w:spacing w:line="360" w:lineRule="auto"/>
        <w:jc w:val="both"/>
        <w:rPr>
          <w:rFonts w:asciiTheme="majorHAnsi" w:hAnsiTheme="majorHAnsi" w:cs="Arial"/>
          <w:i/>
        </w:rPr>
      </w:pPr>
      <w:r w:rsidRPr="00697810">
        <w:rPr>
          <w:rFonts w:asciiTheme="majorHAnsi" w:hAnsiTheme="majorHAnsi" w:cs="Arial"/>
          <w:i/>
        </w:rPr>
        <w:t>Comments and suggestions for improvement</w:t>
      </w:r>
    </w:p>
    <w:p w14:paraId="52619538" w14:textId="77777777" w:rsidR="00E308BE" w:rsidRPr="00697810" w:rsidRDefault="00E308BE" w:rsidP="00E308BE">
      <w:pPr>
        <w:spacing w:after="0" w:line="360" w:lineRule="auto"/>
        <w:jc w:val="both"/>
        <w:rPr>
          <w:rFonts w:asciiTheme="majorHAnsi" w:hAnsiTheme="majorHAnsi" w:cs="Arial"/>
          <w:i/>
        </w:rPr>
      </w:pPr>
      <w:r w:rsidRPr="00697810">
        <w:rPr>
          <w:rFonts w:asciiTheme="majorHAnsi" w:hAnsiTheme="majorHAnsi" w:cs="Arial"/>
          <w:i/>
        </w:rPr>
        <w:t>Elements from the Self-Evaluation Report should be precisely quoted (for example, “[Self-Evaluation Report (SER), p. 16]”) and findings from the site-visit duly referenced (for example, “Students met indicated that” or “[meeting with administrative staff]”).</w:t>
      </w:r>
    </w:p>
    <w:p w14:paraId="04A65C90" w14:textId="77777777" w:rsidR="00E308BE" w:rsidRPr="00697810" w:rsidRDefault="00E308BE" w:rsidP="00E308BE">
      <w:pPr>
        <w:spacing w:after="0" w:line="360" w:lineRule="auto"/>
        <w:jc w:val="both"/>
        <w:rPr>
          <w:rFonts w:asciiTheme="majorHAnsi" w:hAnsiTheme="majorHAnsi" w:cs="Arial"/>
          <w:i/>
        </w:rPr>
      </w:pPr>
    </w:p>
    <w:p w14:paraId="7D39C445" w14:textId="77777777" w:rsidR="00E308BE" w:rsidRPr="00697810" w:rsidRDefault="00E308BE" w:rsidP="00E308BE">
      <w:pPr>
        <w:spacing w:after="0" w:line="360" w:lineRule="auto"/>
        <w:jc w:val="both"/>
        <w:rPr>
          <w:rFonts w:asciiTheme="majorHAnsi" w:hAnsiTheme="majorHAnsi" w:cs="Arial"/>
          <w:i/>
        </w:rPr>
      </w:pPr>
      <w:r w:rsidRPr="00697810">
        <w:rPr>
          <w:rFonts w:asciiTheme="majorHAnsi" w:hAnsiTheme="majorHAnsi" w:cs="Arial"/>
          <w:i/>
        </w:rPr>
        <w:t>The report may also address other issues, which the Review Team finds relevant to the aims of the review exercise.</w:t>
      </w:r>
    </w:p>
    <w:p w14:paraId="2C2B819B" w14:textId="77777777" w:rsidR="00E308BE" w:rsidRPr="00697810" w:rsidRDefault="00E308BE" w:rsidP="00E308BE">
      <w:pPr>
        <w:spacing w:after="0" w:line="360" w:lineRule="auto"/>
        <w:jc w:val="both"/>
        <w:rPr>
          <w:rFonts w:asciiTheme="majorHAnsi" w:hAnsiTheme="majorHAnsi" w:cs="Arial"/>
        </w:rPr>
      </w:pPr>
    </w:p>
    <w:p w14:paraId="1C17D893" w14:textId="77777777" w:rsidR="00E308BE" w:rsidRPr="00697810" w:rsidRDefault="00E308BE" w:rsidP="00E308BE">
      <w:pPr>
        <w:spacing w:after="0" w:line="360" w:lineRule="auto"/>
        <w:jc w:val="both"/>
        <w:rPr>
          <w:rFonts w:asciiTheme="majorHAnsi" w:hAnsiTheme="majorHAnsi" w:cs="Arial"/>
          <w:highlight w:val="yellow"/>
        </w:rPr>
      </w:pPr>
    </w:p>
    <w:p w14:paraId="59DC3AE5" w14:textId="77777777" w:rsidR="00E308BE" w:rsidRPr="00697810" w:rsidRDefault="00E308BE" w:rsidP="00E308BE">
      <w:pPr>
        <w:spacing w:after="0" w:line="360" w:lineRule="auto"/>
        <w:jc w:val="both"/>
        <w:rPr>
          <w:rFonts w:asciiTheme="majorHAnsi" w:hAnsiTheme="majorHAnsi" w:cs="Arial"/>
        </w:rPr>
      </w:pPr>
    </w:p>
    <w:p w14:paraId="70CC4592" w14:textId="77777777" w:rsidR="00E308BE" w:rsidRPr="00697810" w:rsidRDefault="00E308BE" w:rsidP="00E308BE">
      <w:pPr>
        <w:rPr>
          <w:rFonts w:asciiTheme="majorHAnsi" w:eastAsia="Times New Roman" w:hAnsiTheme="majorHAnsi" w:cs="Arial"/>
          <w:b/>
          <w:color w:val="002060"/>
          <w:sz w:val="28"/>
          <w:szCs w:val="20"/>
        </w:rPr>
      </w:pPr>
      <w:r w:rsidRPr="00697810">
        <w:rPr>
          <w:rFonts w:asciiTheme="majorHAnsi" w:hAnsiTheme="majorHAnsi" w:cs="Arial"/>
        </w:rPr>
        <w:br w:type="page"/>
      </w:r>
    </w:p>
    <w:bookmarkStart w:id="5" w:name="_Toc497122241"/>
    <w:p w14:paraId="6795DED5" w14:textId="77777777" w:rsidR="00E308BE" w:rsidRPr="00697810" w:rsidRDefault="00E308BE" w:rsidP="00E308BE">
      <w:pPr>
        <w:pStyle w:val="Kop2"/>
        <w:rPr>
          <w:rFonts w:asciiTheme="majorHAnsi" w:hAnsiTheme="majorHAnsi" w:cs="Arial"/>
        </w:rPr>
      </w:pPr>
      <w:r w:rsidRPr="00697810">
        <w:rPr>
          <w:rFonts w:asciiTheme="majorHAnsi" w:hAnsiTheme="majorHAnsi" w:cs="Arial"/>
          <w:noProof/>
          <w:lang w:val="nl-NL" w:eastAsia="nl-NL"/>
        </w:rPr>
        <w:lastRenderedPageBreak/>
        <mc:AlternateContent>
          <mc:Choice Requires="wps">
            <w:drawing>
              <wp:anchor distT="0" distB="0" distL="114300" distR="114300" simplePos="0" relativeHeight="251669504" behindDoc="0" locked="0" layoutInCell="1" allowOverlap="1" wp14:anchorId="58B223C7" wp14:editId="45137078">
                <wp:simplePos x="0" y="0"/>
                <wp:positionH relativeFrom="margin">
                  <wp:posOffset>2540</wp:posOffset>
                </wp:positionH>
                <wp:positionV relativeFrom="margin">
                  <wp:posOffset>448310</wp:posOffset>
                </wp:positionV>
                <wp:extent cx="5932805" cy="7493000"/>
                <wp:effectExtent l="0" t="0" r="10795"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7493000"/>
                        </a:xfrm>
                        <a:prstGeom prst="rect">
                          <a:avLst/>
                        </a:prstGeom>
                        <a:solidFill>
                          <a:srgbClr val="FFFFFF"/>
                        </a:solidFill>
                        <a:ln w="9525">
                          <a:solidFill>
                            <a:srgbClr val="000000"/>
                          </a:solidFill>
                          <a:miter lim="800000"/>
                          <a:headEnd/>
                          <a:tailEnd/>
                        </a:ln>
                      </wps:spPr>
                      <wps:txbx>
                        <w:txbxContent>
                          <w:p w14:paraId="00330938" w14:textId="77777777" w:rsidR="00C034E8" w:rsidRDefault="00C034E8" w:rsidP="00E308BE">
                            <w:pPr>
                              <w:rPr>
                                <w:i/>
                              </w:rPr>
                            </w:pPr>
                            <w:r>
                              <w:rPr>
                                <w:i/>
                              </w:rPr>
                              <w:t>I</w:t>
                            </w:r>
                            <w:r w:rsidRPr="00FE616E">
                              <w:rPr>
                                <w:i/>
                              </w:rPr>
                              <w:t>nformati</w:t>
                            </w:r>
                            <w:r>
                              <w:rPr>
                                <w:i/>
                              </w:rPr>
                              <w:t>on to be provided:</w:t>
                            </w:r>
                          </w:p>
                          <w:p w14:paraId="40F5546E" w14:textId="77777777" w:rsidR="00C034E8" w:rsidRPr="00FE616E" w:rsidRDefault="00C034E8" w:rsidP="003A2222">
                            <w:pPr>
                              <w:pStyle w:val="Lijstalinea"/>
                              <w:numPr>
                                <w:ilvl w:val="0"/>
                                <w:numId w:val="15"/>
                              </w:numPr>
                              <w:rPr>
                                <w:i/>
                              </w:rPr>
                            </w:pPr>
                            <w:r w:rsidRPr="00FE616E">
                              <w:rPr>
                                <w:i/>
                              </w:rPr>
                              <w:t>Context of the review</w:t>
                            </w:r>
                          </w:p>
                          <w:p w14:paraId="1EB4C473" w14:textId="77777777" w:rsidR="00C034E8" w:rsidRPr="00FE616E" w:rsidRDefault="00C034E8" w:rsidP="003A2222">
                            <w:pPr>
                              <w:pStyle w:val="Lijstalinea"/>
                              <w:numPr>
                                <w:ilvl w:val="0"/>
                                <w:numId w:val="15"/>
                              </w:numPr>
                              <w:rPr>
                                <w:i/>
                              </w:rPr>
                            </w:pPr>
                            <w:r>
                              <w:rPr>
                                <w:i/>
                              </w:rPr>
                              <w:t>Data on the institution</w:t>
                            </w:r>
                            <w:r w:rsidRPr="00FE616E">
                              <w:rPr>
                                <w:i/>
                              </w:rPr>
                              <w:t xml:space="preserve"> </w:t>
                            </w:r>
                          </w:p>
                          <w:p w14:paraId="17E13264" w14:textId="77777777" w:rsidR="00C034E8" w:rsidRDefault="00C034E8" w:rsidP="003A2222">
                            <w:pPr>
                              <w:pStyle w:val="Lijstalinea"/>
                              <w:numPr>
                                <w:ilvl w:val="0"/>
                                <w:numId w:val="15"/>
                              </w:numPr>
                              <w:rPr>
                                <w:i/>
                              </w:rPr>
                            </w:pPr>
                            <w:r w:rsidRPr="00FE616E">
                              <w:rPr>
                                <w:i/>
                              </w:rPr>
                              <w:t>Composition of the Review Team</w:t>
                            </w:r>
                          </w:p>
                          <w:p w14:paraId="3556EC2A" w14:textId="77777777" w:rsidR="00C034E8" w:rsidRDefault="00C034E8" w:rsidP="00E308BE">
                            <w:pPr>
                              <w:rPr>
                                <w:i/>
                              </w:rPr>
                            </w:pPr>
                          </w:p>
                          <w:p w14:paraId="62AEC5D2" w14:textId="77777777" w:rsidR="00C034E8" w:rsidRPr="00FE616E" w:rsidRDefault="00C034E8" w:rsidP="00E308BE">
                            <w:pPr>
                              <w:rPr>
                                <w:i/>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w14:anchorId="58B223C7" id="_x0000_t202" coordsize="21600,21600" o:spt="202" path="m0,0l0,21600,21600,21600,21600,0xe">
                <v:stroke joinstyle="miter"/>
                <v:path gradientshapeok="t" o:connecttype="rect"/>
              </v:shapetype>
              <v:shape id="_x0000_s1026" type="#_x0000_t202" style="position:absolute;margin-left:.2pt;margin-top:35.3pt;width:467.15pt;height:59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">
                <v:textbox>
                  <w:txbxContent>
                    <w:p w14:paraId="00330938" w14:textId="77777777" w:rsidR="00C034E8" w:rsidRDefault="00C034E8" w:rsidP="00E308BE">
                      <w:pPr>
                        <w:rPr>
                          <w:i/>
                        </w:rPr>
                      </w:pPr>
                      <w:r>
                        <w:rPr>
                          <w:i/>
                        </w:rPr>
                        <w:t>I</w:t>
                      </w:r>
                      <w:r w:rsidRPr="00FE616E">
                        <w:rPr>
                          <w:i/>
                        </w:rPr>
                        <w:t>nformati</w:t>
                      </w:r>
                      <w:r>
                        <w:rPr>
                          <w:i/>
                        </w:rPr>
                        <w:t>on to be provided:</w:t>
                      </w:r>
                    </w:p>
                    <w:p w14:paraId="40F5546E" w14:textId="77777777" w:rsidR="00C034E8" w:rsidRPr="00FE616E" w:rsidRDefault="00C034E8" w:rsidP="003A2222">
                      <w:pPr>
                        <w:pStyle w:val="Lijstalinea"/>
                        <w:numPr>
                          <w:ilvl w:val="0"/>
                          <w:numId w:val="15"/>
                        </w:numPr>
                        <w:rPr>
                          <w:i/>
                        </w:rPr>
                      </w:pPr>
                      <w:r w:rsidRPr="00FE616E">
                        <w:rPr>
                          <w:i/>
                        </w:rPr>
                        <w:t>Context of the review</w:t>
                      </w:r>
                    </w:p>
                    <w:p w14:paraId="1EB4C473" w14:textId="77777777" w:rsidR="00C034E8" w:rsidRPr="00FE616E" w:rsidRDefault="00C034E8" w:rsidP="003A2222">
                      <w:pPr>
                        <w:pStyle w:val="Lijstalinea"/>
                        <w:numPr>
                          <w:ilvl w:val="0"/>
                          <w:numId w:val="15"/>
                        </w:numPr>
                        <w:rPr>
                          <w:i/>
                        </w:rPr>
                      </w:pPr>
                      <w:r>
                        <w:rPr>
                          <w:i/>
                        </w:rPr>
                        <w:t>Data on the institution</w:t>
                      </w:r>
                      <w:r w:rsidRPr="00FE616E">
                        <w:rPr>
                          <w:i/>
                        </w:rPr>
                        <w:t xml:space="preserve"> </w:t>
                      </w:r>
                    </w:p>
                    <w:p w14:paraId="17E13264" w14:textId="77777777" w:rsidR="00C034E8" w:rsidRDefault="00C034E8" w:rsidP="003A2222">
                      <w:pPr>
                        <w:pStyle w:val="Lijstalinea"/>
                        <w:numPr>
                          <w:ilvl w:val="0"/>
                          <w:numId w:val="15"/>
                        </w:numPr>
                        <w:rPr>
                          <w:i/>
                        </w:rPr>
                      </w:pPr>
                      <w:r w:rsidRPr="00FE616E">
                        <w:rPr>
                          <w:i/>
                        </w:rPr>
                        <w:t>Composition of the Review Team</w:t>
                      </w:r>
                    </w:p>
                    <w:p w14:paraId="3556EC2A" w14:textId="77777777" w:rsidR="00C034E8" w:rsidRDefault="00C034E8" w:rsidP="00E308BE">
                      <w:pPr>
                        <w:rPr>
                          <w:i/>
                        </w:rPr>
                      </w:pPr>
                    </w:p>
                    <w:p w14:paraId="62AEC5D2" w14:textId="77777777" w:rsidR="00C034E8" w:rsidRPr="00FE616E" w:rsidRDefault="00C034E8" w:rsidP="00E308BE">
                      <w:pPr>
                        <w:rPr>
                          <w:i/>
                        </w:rPr>
                      </w:pPr>
                    </w:p>
                  </w:txbxContent>
                </v:textbox>
                <w10:wrap type="square" anchorx="margin" anchory="margin"/>
              </v:shape>
            </w:pict>
          </mc:Fallback>
        </mc:AlternateContent>
      </w:r>
      <w:r w:rsidRPr="00697810">
        <w:rPr>
          <w:rFonts w:asciiTheme="majorHAnsi" w:hAnsiTheme="majorHAnsi" w:cs="Arial"/>
        </w:rPr>
        <w:t>Introduction</w:t>
      </w:r>
      <w:bookmarkEnd w:id="5"/>
    </w:p>
    <w:p w14:paraId="7B9287B0" w14:textId="77777777" w:rsidR="00E308BE" w:rsidRPr="00697810" w:rsidRDefault="00E308BE" w:rsidP="00E308BE">
      <w:pPr>
        <w:rPr>
          <w:rFonts w:asciiTheme="majorHAnsi" w:eastAsia="Times New Roman" w:hAnsiTheme="majorHAnsi" w:cs="Arial"/>
          <w:b/>
          <w:color w:val="002060"/>
          <w:sz w:val="28"/>
          <w:szCs w:val="20"/>
        </w:rPr>
      </w:pPr>
      <w:r w:rsidRPr="00697810">
        <w:rPr>
          <w:rFonts w:asciiTheme="majorHAnsi" w:hAnsiTheme="majorHAnsi" w:cs="Arial"/>
        </w:rPr>
        <w:br w:type="page"/>
      </w:r>
    </w:p>
    <w:p w14:paraId="3F6C63DF" w14:textId="77777777" w:rsidR="00E308BE" w:rsidRPr="00697810" w:rsidRDefault="00E308BE" w:rsidP="00E308BE">
      <w:pPr>
        <w:pStyle w:val="Kop2"/>
        <w:spacing w:line="360" w:lineRule="auto"/>
        <w:rPr>
          <w:rFonts w:asciiTheme="majorHAnsi" w:hAnsiTheme="majorHAnsi" w:cs="Arial"/>
        </w:rPr>
      </w:pPr>
      <w:bookmarkStart w:id="6" w:name="_Toc497122242"/>
      <w:r w:rsidRPr="00697810">
        <w:rPr>
          <w:rFonts w:asciiTheme="majorHAnsi" w:hAnsiTheme="majorHAnsi" w:cs="Arial"/>
        </w:rPr>
        <w:lastRenderedPageBreak/>
        <w:t xml:space="preserve">1. </w:t>
      </w:r>
      <w:r w:rsidR="00102E4A" w:rsidRPr="00697810">
        <w:rPr>
          <w:rFonts w:asciiTheme="majorHAnsi" w:hAnsiTheme="majorHAnsi"/>
        </w:rPr>
        <w:t>Institutional mission, vision and context</w:t>
      </w:r>
      <w:bookmarkEnd w:id="6"/>
    </w:p>
    <w:p w14:paraId="3C404272" w14:textId="77777777" w:rsidR="00E308BE" w:rsidRPr="00C034E8" w:rsidRDefault="00E308BE" w:rsidP="00E308BE">
      <w:pPr>
        <w:spacing w:line="360" w:lineRule="auto"/>
        <w:jc w:val="both"/>
        <w:rPr>
          <w:rFonts w:asciiTheme="majorHAnsi" w:hAnsiTheme="majorHAnsi" w:cs="Arial"/>
          <w:b/>
          <w:color w:val="0191AC"/>
        </w:rPr>
      </w:pPr>
      <w:r w:rsidRPr="00C034E8">
        <w:rPr>
          <w:rFonts w:asciiTheme="majorHAnsi" w:hAnsiTheme="majorHAnsi" w:cs="Arial"/>
          <w:b/>
          <w:color w:val="0191AC"/>
        </w:rPr>
        <w:t>Standard: the programme goals are clearly stated and reflect the institutional mission</w:t>
      </w:r>
    </w:p>
    <w:p w14:paraId="0841E07D" w14:textId="77777777" w:rsidR="00E308BE" w:rsidRPr="00697810" w:rsidRDefault="00E308BE" w:rsidP="00E308BE">
      <w:pPr>
        <w:spacing w:after="0" w:line="360" w:lineRule="auto"/>
        <w:jc w:val="both"/>
        <w:rPr>
          <w:rFonts w:asciiTheme="majorHAnsi" w:hAnsiTheme="majorHAnsi" w:cs="Arial"/>
        </w:rPr>
      </w:pPr>
      <w:r w:rsidRPr="00697810">
        <w:rPr>
          <w:rFonts w:asciiTheme="majorHAnsi" w:hAnsiTheme="majorHAnsi" w:cs="Arial"/>
        </w:rPr>
        <w:t>Questions to be considered when addressing this standard:</w:t>
      </w:r>
    </w:p>
    <w:p w14:paraId="624DE36A" w14:textId="77777777" w:rsidR="00102E4A" w:rsidRPr="00697810" w:rsidRDefault="00102E4A" w:rsidP="003A2222">
      <w:pPr>
        <w:pStyle w:val="Lijstalinea"/>
        <w:numPr>
          <w:ilvl w:val="0"/>
          <w:numId w:val="21"/>
        </w:numPr>
        <w:spacing w:after="0"/>
        <w:jc w:val="both"/>
        <w:rPr>
          <w:rFonts w:asciiTheme="majorHAnsi" w:hAnsiTheme="majorHAnsi"/>
        </w:rPr>
      </w:pPr>
      <w:r w:rsidRPr="00697810">
        <w:rPr>
          <w:rFonts w:asciiTheme="majorHAnsi" w:hAnsiTheme="majorHAnsi"/>
        </w:rPr>
        <w:t xml:space="preserve">What is the institution’s mission, vision and aims? </w:t>
      </w:r>
    </w:p>
    <w:p w14:paraId="611A48B3" w14:textId="77777777" w:rsidR="00102E4A" w:rsidRPr="00697810" w:rsidRDefault="00102E4A" w:rsidP="003A2222">
      <w:pPr>
        <w:pStyle w:val="Lijstalinea"/>
        <w:numPr>
          <w:ilvl w:val="0"/>
          <w:numId w:val="21"/>
        </w:numPr>
        <w:spacing w:after="0"/>
        <w:jc w:val="both"/>
        <w:rPr>
          <w:rFonts w:asciiTheme="majorHAnsi" w:hAnsiTheme="majorHAnsi"/>
        </w:rPr>
      </w:pPr>
      <w:r w:rsidRPr="00697810">
        <w:rPr>
          <w:rFonts w:asciiTheme="majorHAnsi" w:hAnsiTheme="majorHAnsi"/>
        </w:rPr>
        <w:t>What are the institution’s current and future major threats and challenges?</w:t>
      </w:r>
    </w:p>
    <w:p w14:paraId="4863EA25" w14:textId="77777777" w:rsidR="00102E4A" w:rsidRPr="00697810" w:rsidRDefault="00102E4A" w:rsidP="003A2222">
      <w:pPr>
        <w:pStyle w:val="Lijstalinea"/>
        <w:numPr>
          <w:ilvl w:val="0"/>
          <w:numId w:val="21"/>
        </w:numPr>
        <w:spacing w:after="0"/>
        <w:jc w:val="both"/>
        <w:rPr>
          <w:rFonts w:asciiTheme="majorHAnsi" w:hAnsiTheme="majorHAnsi"/>
        </w:rPr>
      </w:pPr>
      <w:r w:rsidRPr="00697810">
        <w:rPr>
          <w:rFonts w:asciiTheme="majorHAnsi" w:hAnsiTheme="majorHAnsi"/>
        </w:rPr>
        <w:t>What is the institution’s long-term strategy and how does it reflect its mission?</w:t>
      </w:r>
    </w:p>
    <w:p w14:paraId="3C1A7598" w14:textId="77777777" w:rsidR="00102E4A" w:rsidRPr="00697810" w:rsidRDefault="00102E4A" w:rsidP="003A2222">
      <w:pPr>
        <w:pStyle w:val="Lijstalinea"/>
        <w:numPr>
          <w:ilvl w:val="0"/>
          <w:numId w:val="21"/>
        </w:numPr>
        <w:spacing w:after="0"/>
        <w:jc w:val="both"/>
        <w:rPr>
          <w:rFonts w:asciiTheme="majorHAnsi" w:hAnsiTheme="majorHAnsi"/>
        </w:rPr>
      </w:pPr>
      <w:r w:rsidRPr="00697810">
        <w:rPr>
          <w:rFonts w:asciiTheme="majorHAnsi" w:hAnsiTheme="majorHAnsi"/>
        </w:rPr>
        <w:t>How do the aims of its educational programmes address the institutional mission?</w:t>
      </w:r>
    </w:p>
    <w:p w14:paraId="5E1E0E20" w14:textId="77777777" w:rsidR="00102E4A" w:rsidRPr="00697810" w:rsidRDefault="00102E4A" w:rsidP="003A2222">
      <w:pPr>
        <w:pStyle w:val="Lijstalinea"/>
        <w:numPr>
          <w:ilvl w:val="0"/>
          <w:numId w:val="21"/>
        </w:numPr>
        <w:spacing w:after="0"/>
        <w:jc w:val="both"/>
        <w:rPr>
          <w:rFonts w:asciiTheme="majorHAnsi" w:hAnsiTheme="majorHAnsi"/>
        </w:rPr>
      </w:pPr>
      <w:r w:rsidRPr="00697810">
        <w:rPr>
          <w:rFonts w:asciiTheme="majorHAnsi" w:hAnsiTheme="majorHAnsi"/>
        </w:rPr>
        <w:t>What are the institutional priorities (in the regional, national and international context) and which areas are emphasised?</w:t>
      </w:r>
    </w:p>
    <w:p w14:paraId="4210CD86" w14:textId="77777777" w:rsidR="00102E4A" w:rsidRPr="00697810" w:rsidRDefault="00102E4A" w:rsidP="003A2222">
      <w:pPr>
        <w:pStyle w:val="Lijstalinea"/>
        <w:numPr>
          <w:ilvl w:val="0"/>
          <w:numId w:val="21"/>
        </w:numPr>
        <w:spacing w:after="0"/>
        <w:jc w:val="both"/>
        <w:rPr>
          <w:rFonts w:asciiTheme="majorHAnsi" w:hAnsiTheme="majorHAnsi"/>
        </w:rPr>
      </w:pPr>
      <w:r w:rsidRPr="00697810">
        <w:rPr>
          <w:rFonts w:asciiTheme="majorHAnsi" w:hAnsiTheme="majorHAnsi"/>
        </w:rPr>
        <w:t>What is the national legal context/framework in which the institution operates?</w:t>
      </w:r>
    </w:p>
    <w:p w14:paraId="19A956BD" w14:textId="77777777" w:rsidR="00102E4A" w:rsidRPr="00697810" w:rsidRDefault="00102E4A" w:rsidP="003A2222">
      <w:pPr>
        <w:pStyle w:val="Lijstalinea"/>
        <w:numPr>
          <w:ilvl w:val="0"/>
          <w:numId w:val="21"/>
        </w:numPr>
        <w:spacing w:after="0"/>
        <w:jc w:val="both"/>
        <w:rPr>
          <w:rFonts w:asciiTheme="majorHAnsi" w:hAnsiTheme="majorHAnsi"/>
        </w:rPr>
      </w:pPr>
      <w:r w:rsidRPr="00697810">
        <w:rPr>
          <w:rFonts w:asciiTheme="majorHAnsi" w:hAnsiTheme="majorHAnsi"/>
        </w:rPr>
        <w:t>How are equal opportunities embedded in the institutional mission/vision?</w:t>
      </w:r>
    </w:p>
    <w:p w14:paraId="107147F6" w14:textId="77777777" w:rsidR="00102E4A" w:rsidRPr="00697810" w:rsidRDefault="00102E4A" w:rsidP="003A2222">
      <w:pPr>
        <w:pStyle w:val="Lijstalinea"/>
        <w:numPr>
          <w:ilvl w:val="0"/>
          <w:numId w:val="21"/>
        </w:numPr>
        <w:spacing w:after="0"/>
        <w:jc w:val="both"/>
        <w:rPr>
          <w:rFonts w:asciiTheme="majorHAnsi" w:hAnsiTheme="majorHAnsi"/>
        </w:rPr>
      </w:pPr>
      <w:r w:rsidRPr="00697810">
        <w:rPr>
          <w:rFonts w:asciiTheme="majorHAnsi" w:hAnsiTheme="majorHAnsi"/>
        </w:rPr>
        <w:t>What quantitative and qualitative data/information is collected, and how is it used to support the institutional mission/ vision?</w:t>
      </w:r>
    </w:p>
    <w:p w14:paraId="64E25DCA" w14:textId="77777777" w:rsidR="00102E4A" w:rsidRPr="00697810" w:rsidRDefault="00102E4A" w:rsidP="003A2222">
      <w:pPr>
        <w:pStyle w:val="Lijstalinea"/>
        <w:numPr>
          <w:ilvl w:val="0"/>
          <w:numId w:val="21"/>
        </w:numPr>
        <w:tabs>
          <w:tab w:val="left" w:pos="360"/>
        </w:tabs>
        <w:spacing w:after="0"/>
        <w:jc w:val="both"/>
        <w:rPr>
          <w:rFonts w:asciiTheme="majorHAnsi" w:hAnsiTheme="majorHAnsi"/>
        </w:rPr>
      </w:pPr>
      <w:r w:rsidRPr="00697810">
        <w:rPr>
          <w:rFonts w:asciiTheme="majorHAnsi" w:hAnsiTheme="majorHAnsi"/>
        </w:rPr>
        <w:t>How are outcomes of internal quality assurance processes used to support the institution’s mission and vision?</w:t>
      </w:r>
    </w:p>
    <w:p w14:paraId="5B34FBC7" w14:textId="77777777" w:rsidR="00E308BE" w:rsidRPr="00697810" w:rsidRDefault="00E308BE" w:rsidP="00E308BE">
      <w:pPr>
        <w:rPr>
          <w:rFonts w:asciiTheme="majorHAnsi" w:hAnsiTheme="majorHAnsi" w:cs="Arial"/>
        </w:rPr>
      </w:pPr>
    </w:p>
    <w:p w14:paraId="345A53CD" w14:textId="77777777" w:rsidR="00C034E8" w:rsidRDefault="00C034E8" w:rsidP="00C034E8">
      <w:pPr>
        <w:spacing w:after="0" w:line="240" w:lineRule="auto"/>
        <w:jc w:val="both"/>
        <w:rPr>
          <w:i/>
        </w:rPr>
      </w:pPr>
      <w:r>
        <w:rPr>
          <w:i/>
        </w:rPr>
        <w:t>Text to be inserted:</w:t>
      </w:r>
    </w:p>
    <w:p w14:paraId="084DB6EB" w14:textId="77777777" w:rsidR="00C034E8" w:rsidRDefault="00C034E8" w:rsidP="003A2222">
      <w:pPr>
        <w:pStyle w:val="Lijstalinea"/>
        <w:numPr>
          <w:ilvl w:val="0"/>
          <w:numId w:val="17"/>
        </w:numPr>
        <w:spacing w:after="0" w:line="240" w:lineRule="auto"/>
        <w:jc w:val="both"/>
        <w:rPr>
          <w:i/>
        </w:rPr>
      </w:pPr>
      <w:r w:rsidRPr="00A27CEB">
        <w:rPr>
          <w:i/>
        </w:rPr>
        <w:t>Description of the situation in the institution, based on elements from the self-evaluation report and on findings from the site-visit duly refe</w:t>
      </w:r>
      <w:r>
        <w:rPr>
          <w:i/>
        </w:rPr>
        <w:t xml:space="preserve">renced </w:t>
      </w:r>
    </w:p>
    <w:p w14:paraId="286F07E0" w14:textId="77777777" w:rsidR="00C034E8" w:rsidRDefault="00C034E8" w:rsidP="00C034E8">
      <w:pPr>
        <w:pStyle w:val="Lijstalinea"/>
        <w:spacing w:after="0" w:line="240" w:lineRule="auto"/>
        <w:jc w:val="both"/>
        <w:rPr>
          <w:i/>
        </w:rPr>
      </w:pPr>
    </w:p>
    <w:p w14:paraId="468DE02F" w14:textId="77777777" w:rsidR="00C034E8" w:rsidRPr="00A27CEB" w:rsidRDefault="00C034E8" w:rsidP="003A2222">
      <w:pPr>
        <w:pStyle w:val="Lijstalinea"/>
        <w:numPr>
          <w:ilvl w:val="0"/>
          <w:numId w:val="17"/>
        </w:numPr>
        <w:spacing w:after="0" w:line="240" w:lineRule="auto"/>
        <w:jc w:val="both"/>
        <w:rPr>
          <w:i/>
        </w:rPr>
      </w:pPr>
      <w:r w:rsidRPr="00A27CEB">
        <w:rPr>
          <w:i/>
        </w:rPr>
        <w:t xml:space="preserve">Statement assessing the compliance of the </w:t>
      </w:r>
      <w:r>
        <w:rPr>
          <w:i/>
        </w:rPr>
        <w:t>institution with this</w:t>
      </w:r>
      <w:r w:rsidRPr="00A27CEB">
        <w:rPr>
          <w:i/>
        </w:rPr>
        <w:t xml:space="preserve"> standard</w:t>
      </w:r>
      <w:r>
        <w:rPr>
          <w:i/>
        </w:rPr>
        <w:t xml:space="preserve"> (choose 1 option)</w:t>
      </w:r>
    </w:p>
    <w:p w14:paraId="4BDE53AC" w14:textId="77777777" w:rsidR="00C034E8" w:rsidRPr="00A27CEB" w:rsidRDefault="00C034E8" w:rsidP="003A2222">
      <w:pPr>
        <w:pStyle w:val="Lijstalinea"/>
        <w:numPr>
          <w:ilvl w:val="0"/>
          <w:numId w:val="16"/>
        </w:numPr>
        <w:spacing w:after="0" w:line="240" w:lineRule="auto"/>
        <w:ind w:left="1080"/>
        <w:jc w:val="both"/>
        <w:rPr>
          <w:i/>
        </w:rPr>
      </w:pPr>
      <w:r w:rsidRPr="00A27CEB">
        <w:rPr>
          <w:i/>
        </w:rPr>
        <w:t>Fully compliant (the institution meets the standard in all respects)</w:t>
      </w:r>
    </w:p>
    <w:p w14:paraId="2B3CDD34" w14:textId="77777777" w:rsidR="00C034E8" w:rsidRPr="00A27CEB" w:rsidRDefault="00C034E8" w:rsidP="003A2222">
      <w:pPr>
        <w:pStyle w:val="Lijstalinea"/>
        <w:numPr>
          <w:ilvl w:val="0"/>
          <w:numId w:val="16"/>
        </w:numPr>
        <w:spacing w:after="0" w:line="240" w:lineRule="auto"/>
        <w:ind w:left="1080"/>
        <w:jc w:val="both"/>
        <w:rPr>
          <w:i/>
        </w:rPr>
      </w:pPr>
      <w:r w:rsidRPr="00A27CEB">
        <w:rPr>
          <w:i/>
        </w:rPr>
        <w:t>Partially or substantially compliant (the institution meets the standard in most, or some, respects). In such cases, one would expect a recommendation as to how full</w:t>
      </w:r>
      <w:r>
        <w:rPr>
          <w:i/>
        </w:rPr>
        <w:t xml:space="preserve"> </w:t>
      </w:r>
      <w:r w:rsidRPr="00A27CEB">
        <w:rPr>
          <w:i/>
        </w:rPr>
        <w:t>compliance might be achieved in future</w:t>
      </w:r>
    </w:p>
    <w:p w14:paraId="58FEE70F" w14:textId="77777777" w:rsidR="00C034E8" w:rsidRPr="00A27CEB" w:rsidRDefault="00C034E8" w:rsidP="003A2222">
      <w:pPr>
        <w:pStyle w:val="Lijstalinea"/>
        <w:numPr>
          <w:ilvl w:val="0"/>
          <w:numId w:val="16"/>
        </w:numPr>
        <w:spacing w:after="0" w:line="240" w:lineRule="auto"/>
        <w:ind w:left="1080"/>
        <w:jc w:val="both"/>
        <w:rPr>
          <w:i/>
        </w:rPr>
      </w:pPr>
      <w:r w:rsidRPr="00A27CEB">
        <w:rPr>
          <w:i/>
        </w:rPr>
        <w:t>Not compliant</w:t>
      </w:r>
      <w:r>
        <w:rPr>
          <w:i/>
        </w:rPr>
        <w:t xml:space="preserve"> (the institution fails to meet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45F31C1E" w14:textId="77777777" w:rsidR="00C034E8" w:rsidRDefault="00C034E8" w:rsidP="00C034E8">
      <w:pPr>
        <w:spacing w:after="0" w:line="240" w:lineRule="auto"/>
        <w:ind w:left="1080" w:hanging="360"/>
        <w:jc w:val="both"/>
        <w:rPr>
          <w:i/>
        </w:rPr>
      </w:pPr>
      <w:r w:rsidRPr="00FE616E">
        <w:rPr>
          <w:i/>
        </w:rPr>
        <w:t>The verdict on compliance should be duly justified.</w:t>
      </w:r>
    </w:p>
    <w:p w14:paraId="1A8A736E" w14:textId="77777777" w:rsidR="00C034E8" w:rsidRDefault="00C034E8" w:rsidP="00C034E8">
      <w:pPr>
        <w:spacing w:after="0" w:line="240" w:lineRule="auto"/>
        <w:ind w:firstLine="360"/>
        <w:jc w:val="both"/>
        <w:rPr>
          <w:i/>
        </w:rPr>
      </w:pPr>
    </w:p>
    <w:p w14:paraId="4C7B1635" w14:textId="77777777" w:rsidR="00C034E8" w:rsidRPr="00A27CEB" w:rsidRDefault="00C034E8" w:rsidP="003A2222">
      <w:pPr>
        <w:pStyle w:val="Lijstalinea"/>
        <w:numPr>
          <w:ilvl w:val="0"/>
          <w:numId w:val="17"/>
        </w:numPr>
        <w:jc w:val="both"/>
        <w:rPr>
          <w:i/>
        </w:rPr>
      </w:pPr>
      <w:r w:rsidRPr="00A27CEB">
        <w:rPr>
          <w:i/>
        </w:rPr>
        <w:t>Comments and suggestions for improvement</w:t>
      </w:r>
    </w:p>
    <w:p w14:paraId="1AABE2A1" w14:textId="7D189D5F" w:rsidR="00E308BE" w:rsidRPr="00697810" w:rsidRDefault="00E308BE" w:rsidP="00E308BE">
      <w:pPr>
        <w:spacing w:after="0"/>
        <w:jc w:val="both"/>
        <w:rPr>
          <w:rFonts w:asciiTheme="majorHAnsi" w:hAnsiTheme="majorHAnsi" w:cs="Arial"/>
        </w:rPr>
      </w:pPr>
    </w:p>
    <w:p w14:paraId="4F21EC17" w14:textId="77777777" w:rsidR="00E308BE" w:rsidRPr="00697810" w:rsidRDefault="00E308BE" w:rsidP="00E308BE">
      <w:pPr>
        <w:rPr>
          <w:rFonts w:asciiTheme="majorHAnsi" w:eastAsia="Times New Roman" w:hAnsiTheme="majorHAnsi" w:cs="Arial"/>
          <w:b/>
          <w:color w:val="002060"/>
          <w:sz w:val="28"/>
          <w:szCs w:val="20"/>
        </w:rPr>
      </w:pPr>
      <w:r w:rsidRPr="00697810">
        <w:rPr>
          <w:rFonts w:asciiTheme="majorHAnsi" w:hAnsiTheme="majorHAnsi" w:cs="Arial"/>
        </w:rPr>
        <w:br w:type="page"/>
      </w:r>
    </w:p>
    <w:p w14:paraId="636B11A2" w14:textId="77777777" w:rsidR="00E308BE" w:rsidRPr="00697810" w:rsidRDefault="00E308BE" w:rsidP="00E308BE">
      <w:pPr>
        <w:pStyle w:val="Kop2"/>
        <w:spacing w:before="0" w:line="360" w:lineRule="auto"/>
        <w:rPr>
          <w:rFonts w:asciiTheme="majorHAnsi" w:hAnsiTheme="majorHAnsi" w:cs="Arial"/>
        </w:rPr>
      </w:pPr>
      <w:bookmarkStart w:id="7" w:name="_Toc497122243"/>
      <w:r w:rsidRPr="00697810">
        <w:rPr>
          <w:rFonts w:asciiTheme="majorHAnsi" w:hAnsiTheme="majorHAnsi" w:cs="Arial"/>
        </w:rPr>
        <w:lastRenderedPageBreak/>
        <w:t>2. Educational processes</w:t>
      </w:r>
      <w:bookmarkEnd w:id="7"/>
    </w:p>
    <w:p w14:paraId="1D90678B" w14:textId="77777777" w:rsidR="00E308BE" w:rsidRPr="00697810" w:rsidRDefault="00E308BE" w:rsidP="00E308BE">
      <w:pPr>
        <w:pStyle w:val="Kop3"/>
        <w:spacing w:line="360" w:lineRule="auto"/>
        <w:rPr>
          <w:rFonts w:asciiTheme="majorHAnsi" w:hAnsiTheme="majorHAnsi" w:cs="Arial"/>
        </w:rPr>
      </w:pPr>
      <w:bookmarkStart w:id="8" w:name="_Toc497122244"/>
      <w:r w:rsidRPr="00697810">
        <w:rPr>
          <w:rFonts w:asciiTheme="majorHAnsi" w:hAnsiTheme="majorHAnsi" w:cs="Arial"/>
        </w:rPr>
        <w:t>2.1 The curriculum and its methods of delivery</w:t>
      </w:r>
      <w:bookmarkEnd w:id="8"/>
    </w:p>
    <w:p w14:paraId="47E1045B" w14:textId="77777777" w:rsidR="00E308BE" w:rsidRDefault="00E308BE" w:rsidP="00657846">
      <w:pPr>
        <w:spacing w:line="240" w:lineRule="auto"/>
        <w:rPr>
          <w:rFonts w:asciiTheme="majorHAnsi" w:hAnsiTheme="majorHAnsi" w:cs="Arial"/>
          <w:b/>
          <w:color w:val="0191AC"/>
        </w:rPr>
      </w:pPr>
      <w:r w:rsidRPr="00C034E8">
        <w:rPr>
          <w:rFonts w:asciiTheme="majorHAnsi" w:hAnsiTheme="majorHAnsi" w:cs="Arial"/>
          <w:b/>
          <w:color w:val="0191AC"/>
        </w:rPr>
        <w:t>Standard: the goals of the programme are achieved through the content and structure of the curriculum and its methods of delivery</w:t>
      </w:r>
    </w:p>
    <w:p w14:paraId="66CE76D8" w14:textId="77777777" w:rsidR="00657846" w:rsidRPr="00C034E8" w:rsidRDefault="00657846" w:rsidP="00657846">
      <w:pPr>
        <w:spacing w:line="240" w:lineRule="auto"/>
        <w:rPr>
          <w:rFonts w:asciiTheme="majorHAnsi" w:hAnsiTheme="majorHAnsi" w:cs="Arial"/>
          <w:b/>
          <w:color w:val="0191AC"/>
        </w:rPr>
      </w:pPr>
    </w:p>
    <w:p w14:paraId="1E70EE21" w14:textId="77777777" w:rsidR="00E308BE" w:rsidRPr="00697810" w:rsidRDefault="00E308BE" w:rsidP="00E308BE">
      <w:pPr>
        <w:spacing w:after="0" w:line="360" w:lineRule="auto"/>
        <w:jc w:val="both"/>
        <w:rPr>
          <w:rFonts w:asciiTheme="majorHAnsi" w:hAnsiTheme="majorHAnsi" w:cs="Arial"/>
        </w:rPr>
      </w:pPr>
      <w:r w:rsidRPr="00697810">
        <w:rPr>
          <w:rFonts w:asciiTheme="majorHAnsi" w:hAnsiTheme="majorHAnsi" w:cs="Arial"/>
        </w:rPr>
        <w:t>Questions to be considered when addressing this standard:</w:t>
      </w:r>
    </w:p>
    <w:p w14:paraId="280F3CB7" w14:textId="77777777" w:rsidR="001A7B11" w:rsidRPr="00697810" w:rsidRDefault="001A7B11" w:rsidP="003A2222">
      <w:pPr>
        <w:pStyle w:val="Lijstalinea"/>
        <w:numPr>
          <w:ilvl w:val="0"/>
          <w:numId w:val="1"/>
        </w:numPr>
        <w:spacing w:after="0"/>
        <w:rPr>
          <w:rFonts w:asciiTheme="majorHAnsi" w:hAnsiTheme="majorHAnsi"/>
        </w:rPr>
      </w:pPr>
      <w:r w:rsidRPr="00697810">
        <w:rPr>
          <w:rFonts w:asciiTheme="majorHAnsi" w:hAnsiTheme="majorHAnsi"/>
        </w:rPr>
        <w:t>What is the institutional process in place for the design, approval and re-approval of programmes?</w:t>
      </w:r>
    </w:p>
    <w:p w14:paraId="6B98FF83" w14:textId="77777777" w:rsidR="001A7B11" w:rsidRPr="00697810" w:rsidRDefault="001A7B11" w:rsidP="003A2222">
      <w:pPr>
        <w:pStyle w:val="Lijstalinea"/>
        <w:numPr>
          <w:ilvl w:val="0"/>
          <w:numId w:val="1"/>
        </w:numPr>
        <w:spacing w:after="0"/>
        <w:rPr>
          <w:rFonts w:asciiTheme="majorHAnsi" w:hAnsiTheme="majorHAnsi"/>
        </w:rPr>
      </w:pPr>
      <w:r w:rsidRPr="00697810">
        <w:rPr>
          <w:rFonts w:asciiTheme="majorHAnsi" w:hAnsiTheme="majorHAnsi"/>
        </w:rPr>
        <w:t>How are programmes designed in terms of objectives and intended learning outcomes and how are they aligned with the institutional aims?</w:t>
      </w:r>
    </w:p>
    <w:p w14:paraId="678F25EB" w14:textId="77777777" w:rsidR="001A7B11" w:rsidRPr="00697810" w:rsidRDefault="001A7B11" w:rsidP="003A2222">
      <w:pPr>
        <w:pStyle w:val="Lijstalinea"/>
        <w:numPr>
          <w:ilvl w:val="0"/>
          <w:numId w:val="1"/>
        </w:numPr>
        <w:spacing w:after="0"/>
        <w:rPr>
          <w:rFonts w:asciiTheme="majorHAnsi" w:hAnsiTheme="majorHAnsi"/>
        </w:rPr>
      </w:pPr>
      <w:r w:rsidRPr="00697810">
        <w:rPr>
          <w:rFonts w:asciiTheme="majorHAnsi" w:hAnsiTheme="majorHAnsi"/>
        </w:rPr>
        <w:t xml:space="preserve">Where appropriate, is there a connection/progression among and between the study programmes/cycles? </w:t>
      </w:r>
    </w:p>
    <w:p w14:paraId="79AEA6C6" w14:textId="77777777" w:rsidR="001A7B11" w:rsidRPr="00697810" w:rsidRDefault="001A7B11" w:rsidP="003A2222">
      <w:pPr>
        <w:pStyle w:val="Lijstalinea"/>
        <w:numPr>
          <w:ilvl w:val="0"/>
          <w:numId w:val="1"/>
        </w:numPr>
        <w:spacing w:after="0"/>
        <w:rPr>
          <w:rFonts w:asciiTheme="majorHAnsi" w:hAnsiTheme="majorHAnsi"/>
        </w:rPr>
      </w:pPr>
      <w:r w:rsidRPr="00697810">
        <w:rPr>
          <w:rFonts w:asciiTheme="majorHAnsi" w:hAnsiTheme="majorHAnsi"/>
        </w:rPr>
        <w:t>What are the processes to ensure objectives and learning outcomes remain current and how are stakeholders involved in these processes?</w:t>
      </w:r>
    </w:p>
    <w:p w14:paraId="3C40E42E" w14:textId="77777777" w:rsidR="001A7B11" w:rsidRPr="00697810" w:rsidRDefault="001A7B11" w:rsidP="003A2222">
      <w:pPr>
        <w:pStyle w:val="Lijstalinea"/>
        <w:numPr>
          <w:ilvl w:val="0"/>
          <w:numId w:val="1"/>
        </w:numPr>
        <w:spacing w:after="0"/>
        <w:rPr>
          <w:rFonts w:asciiTheme="majorHAnsi" w:hAnsiTheme="majorHAnsi"/>
        </w:rPr>
      </w:pPr>
      <w:r w:rsidRPr="00697810">
        <w:rPr>
          <w:rFonts w:asciiTheme="majorHAnsi" w:hAnsiTheme="majorHAnsi"/>
        </w:rPr>
        <w:t>Are programme outcomes compatible with the Subject Dublin Descriptors´ learning outcomes (e.g. ELIA Dance, Film, Fine Art and Design subject descriptors) and with the national qualifications framework?</w:t>
      </w:r>
    </w:p>
    <w:p w14:paraId="207E8211" w14:textId="77777777" w:rsidR="001A7B11" w:rsidRPr="00697810" w:rsidRDefault="001A7B11" w:rsidP="003A2222">
      <w:pPr>
        <w:pStyle w:val="Lijstalinea"/>
        <w:numPr>
          <w:ilvl w:val="0"/>
          <w:numId w:val="1"/>
        </w:numPr>
        <w:spacing w:after="0"/>
        <w:rPr>
          <w:rFonts w:asciiTheme="majorHAnsi" w:hAnsiTheme="majorHAnsi"/>
        </w:rPr>
      </w:pPr>
      <w:r w:rsidRPr="00697810">
        <w:rPr>
          <w:rFonts w:asciiTheme="majorHAnsi" w:hAnsiTheme="majorHAnsi"/>
        </w:rPr>
        <w:t>How is ‘student centred’ learning supported in the institution and the programmes?</w:t>
      </w:r>
    </w:p>
    <w:p w14:paraId="30509959" w14:textId="77777777" w:rsidR="001A7B11" w:rsidRPr="00697810" w:rsidRDefault="001A7B11" w:rsidP="003A2222">
      <w:pPr>
        <w:pStyle w:val="Lijstalinea"/>
        <w:numPr>
          <w:ilvl w:val="0"/>
          <w:numId w:val="1"/>
        </w:numPr>
        <w:spacing w:after="0"/>
        <w:rPr>
          <w:rFonts w:asciiTheme="majorHAnsi" w:hAnsiTheme="majorHAnsi"/>
        </w:rPr>
      </w:pPr>
      <w:r w:rsidRPr="00697810">
        <w:rPr>
          <w:rFonts w:asciiTheme="majorHAnsi" w:hAnsiTheme="majorHAnsi"/>
        </w:rPr>
        <w:t>What flexibility exists within the institution that enables students to develop individualised study profiles?</w:t>
      </w:r>
    </w:p>
    <w:p w14:paraId="1F17B6A3" w14:textId="77777777" w:rsidR="001A7B11" w:rsidRPr="00697810" w:rsidRDefault="001A7B11" w:rsidP="003A2222">
      <w:pPr>
        <w:pStyle w:val="Lijstalinea"/>
        <w:numPr>
          <w:ilvl w:val="0"/>
          <w:numId w:val="1"/>
        </w:numPr>
        <w:spacing w:after="0"/>
        <w:rPr>
          <w:rFonts w:asciiTheme="majorHAnsi" w:hAnsiTheme="majorHAnsi"/>
        </w:rPr>
      </w:pPr>
      <w:r w:rsidRPr="00697810">
        <w:rPr>
          <w:rFonts w:asciiTheme="majorHAnsi" w:hAnsiTheme="majorHAnsi"/>
        </w:rPr>
        <w:t>How is the institution utilising different teaching methodologies in the delivery of the programmes?</w:t>
      </w:r>
    </w:p>
    <w:p w14:paraId="6BC653BE" w14:textId="77777777" w:rsidR="001A7B11" w:rsidRPr="00697810" w:rsidRDefault="001A7B11" w:rsidP="003A2222">
      <w:pPr>
        <w:pStyle w:val="Lijstalinea"/>
        <w:numPr>
          <w:ilvl w:val="0"/>
          <w:numId w:val="1"/>
        </w:numPr>
        <w:spacing w:after="0"/>
        <w:rPr>
          <w:rFonts w:asciiTheme="majorHAnsi" w:hAnsiTheme="majorHAnsi"/>
        </w:rPr>
      </w:pPr>
      <w:r w:rsidRPr="00697810">
        <w:rPr>
          <w:rFonts w:asciiTheme="majorHAnsi" w:hAnsiTheme="majorHAnsi"/>
        </w:rPr>
        <w:t>What role does research</w:t>
      </w:r>
      <w:r w:rsidRPr="00697810">
        <w:rPr>
          <w:rFonts w:asciiTheme="majorHAnsi" w:hAnsiTheme="majorHAnsi"/>
          <w:vertAlign w:val="superscript"/>
        </w:rPr>
        <w:footnoteReference w:id="2"/>
      </w:r>
      <w:r w:rsidRPr="00697810">
        <w:rPr>
          <w:rFonts w:asciiTheme="majorHAnsi" w:hAnsiTheme="majorHAnsi"/>
        </w:rPr>
        <w:t xml:space="preserve"> play throughout the programmes offered?</w:t>
      </w:r>
    </w:p>
    <w:p w14:paraId="328799A2" w14:textId="77777777" w:rsidR="001A7B11" w:rsidRPr="00697810" w:rsidRDefault="001A7B11" w:rsidP="003A2222">
      <w:pPr>
        <w:pStyle w:val="Lijstalinea"/>
        <w:numPr>
          <w:ilvl w:val="0"/>
          <w:numId w:val="1"/>
        </w:numPr>
        <w:spacing w:after="0"/>
        <w:rPr>
          <w:rFonts w:asciiTheme="majorHAnsi" w:hAnsiTheme="majorHAnsi"/>
        </w:rPr>
      </w:pPr>
      <w:r w:rsidRPr="00697810">
        <w:rPr>
          <w:rFonts w:asciiTheme="majorHAnsi" w:hAnsiTheme="majorHAnsi"/>
        </w:rPr>
        <w:t>How does research inform curriculum development and teaching?</w:t>
      </w:r>
    </w:p>
    <w:p w14:paraId="171DAE33" w14:textId="77777777" w:rsidR="001A7B11" w:rsidRPr="00697810" w:rsidRDefault="001A7B11" w:rsidP="003A2222">
      <w:pPr>
        <w:pStyle w:val="Lijstalinea"/>
        <w:numPr>
          <w:ilvl w:val="0"/>
          <w:numId w:val="1"/>
        </w:numPr>
        <w:spacing w:after="0"/>
        <w:rPr>
          <w:rFonts w:asciiTheme="majorHAnsi" w:hAnsiTheme="majorHAnsi"/>
        </w:rPr>
      </w:pPr>
      <w:r w:rsidRPr="00697810">
        <w:rPr>
          <w:rFonts w:asciiTheme="majorHAnsi" w:hAnsiTheme="majorHAnsi"/>
        </w:rPr>
        <w:t>How does research feed into students’ assignments/activities/tasks?</w:t>
      </w:r>
    </w:p>
    <w:p w14:paraId="68B0A5E7" w14:textId="77777777" w:rsidR="001A7B11" w:rsidRPr="00697810" w:rsidRDefault="001A7B11" w:rsidP="003A2222">
      <w:pPr>
        <w:pStyle w:val="Lijstalinea"/>
        <w:numPr>
          <w:ilvl w:val="0"/>
          <w:numId w:val="1"/>
        </w:numPr>
        <w:spacing w:after="0"/>
        <w:rPr>
          <w:rFonts w:asciiTheme="majorHAnsi" w:hAnsiTheme="majorHAnsi"/>
        </w:rPr>
      </w:pPr>
      <w:r w:rsidRPr="00697810">
        <w:rPr>
          <w:rFonts w:asciiTheme="majorHAnsi" w:hAnsiTheme="majorHAnsi"/>
        </w:rPr>
        <w:t>How does the institution encourage critical reflection and self-reflection by the students?</w:t>
      </w:r>
    </w:p>
    <w:p w14:paraId="5BD984C7" w14:textId="77777777" w:rsidR="001A7B11" w:rsidRPr="00697810" w:rsidRDefault="001A7B11" w:rsidP="003A2222">
      <w:pPr>
        <w:pStyle w:val="Lijstalinea"/>
        <w:numPr>
          <w:ilvl w:val="0"/>
          <w:numId w:val="1"/>
        </w:numPr>
        <w:spacing w:after="0"/>
        <w:rPr>
          <w:rFonts w:asciiTheme="majorHAnsi" w:hAnsiTheme="majorHAnsi"/>
        </w:rPr>
      </w:pPr>
      <w:r w:rsidRPr="00697810">
        <w:rPr>
          <w:rFonts w:asciiTheme="majorHAnsi" w:hAnsiTheme="majorHAnsi"/>
        </w:rPr>
        <w:t>How does the institution support students in presenting their creative work?</w:t>
      </w:r>
    </w:p>
    <w:p w14:paraId="34598100" w14:textId="44D9C940" w:rsidR="00E308BE" w:rsidRPr="00697810" w:rsidRDefault="001A7B11" w:rsidP="003A2222">
      <w:pPr>
        <w:pStyle w:val="Lijstalinea"/>
        <w:numPr>
          <w:ilvl w:val="0"/>
          <w:numId w:val="1"/>
        </w:numPr>
        <w:spacing w:after="0"/>
        <w:rPr>
          <w:rFonts w:asciiTheme="majorHAnsi" w:hAnsiTheme="majorHAnsi"/>
        </w:rPr>
      </w:pPr>
      <w:r w:rsidRPr="00697810">
        <w:rPr>
          <w:rFonts w:asciiTheme="majorHAnsi" w:hAnsiTheme="majorHAnsi"/>
        </w:rPr>
        <w:t>How does the institution provide formal arrangements for students to receive academic, career and personal guidance?</w:t>
      </w:r>
    </w:p>
    <w:p w14:paraId="5A335646" w14:textId="77777777" w:rsidR="00C034E8" w:rsidRDefault="00C034E8" w:rsidP="00C034E8">
      <w:pPr>
        <w:spacing w:after="0" w:line="240" w:lineRule="auto"/>
        <w:jc w:val="both"/>
        <w:rPr>
          <w:i/>
        </w:rPr>
      </w:pPr>
    </w:p>
    <w:p w14:paraId="5C801C73" w14:textId="77777777" w:rsidR="00C034E8" w:rsidRDefault="00C034E8" w:rsidP="00C034E8">
      <w:pPr>
        <w:spacing w:after="0" w:line="240" w:lineRule="auto"/>
        <w:jc w:val="both"/>
        <w:rPr>
          <w:i/>
        </w:rPr>
      </w:pPr>
      <w:r>
        <w:rPr>
          <w:i/>
        </w:rPr>
        <w:t>Text to be inserted:</w:t>
      </w:r>
    </w:p>
    <w:p w14:paraId="39D061C3" w14:textId="4A3B3381" w:rsidR="00C034E8" w:rsidRPr="00C034E8" w:rsidRDefault="00C034E8" w:rsidP="003A2222">
      <w:pPr>
        <w:pStyle w:val="Lijstalinea"/>
        <w:numPr>
          <w:ilvl w:val="0"/>
          <w:numId w:val="23"/>
        </w:numPr>
        <w:spacing w:after="0" w:line="240" w:lineRule="auto"/>
        <w:jc w:val="both"/>
        <w:rPr>
          <w:i/>
        </w:rPr>
      </w:pPr>
      <w:r w:rsidRPr="00C034E8">
        <w:rPr>
          <w:i/>
        </w:rPr>
        <w:t xml:space="preserve">Description of the situation in the institution, based on elements from the self-evaluation report and on findings from the site-visit duly referenced </w:t>
      </w:r>
    </w:p>
    <w:p w14:paraId="0A434498" w14:textId="77777777" w:rsidR="00C034E8" w:rsidRDefault="00C034E8" w:rsidP="00C034E8">
      <w:pPr>
        <w:pStyle w:val="Lijstalinea"/>
        <w:spacing w:after="0" w:line="240" w:lineRule="auto"/>
        <w:jc w:val="both"/>
        <w:rPr>
          <w:i/>
        </w:rPr>
      </w:pPr>
    </w:p>
    <w:p w14:paraId="51AB2B06" w14:textId="01CEA744" w:rsidR="00C034E8" w:rsidRPr="00C034E8" w:rsidRDefault="00C034E8" w:rsidP="003A2222">
      <w:pPr>
        <w:pStyle w:val="Lijstalinea"/>
        <w:numPr>
          <w:ilvl w:val="0"/>
          <w:numId w:val="23"/>
        </w:numPr>
        <w:spacing w:after="0" w:line="240" w:lineRule="auto"/>
        <w:jc w:val="both"/>
        <w:rPr>
          <w:i/>
        </w:rPr>
      </w:pPr>
      <w:r w:rsidRPr="00C034E8">
        <w:rPr>
          <w:i/>
        </w:rPr>
        <w:t>Statement assessing the compliance of the institution with this standard (choose 1 option)</w:t>
      </w:r>
    </w:p>
    <w:p w14:paraId="2E9E5AAD" w14:textId="77777777" w:rsidR="00C034E8" w:rsidRPr="00A27CEB" w:rsidRDefault="00C034E8" w:rsidP="003A2222">
      <w:pPr>
        <w:pStyle w:val="Lijstalinea"/>
        <w:numPr>
          <w:ilvl w:val="0"/>
          <w:numId w:val="16"/>
        </w:numPr>
        <w:spacing w:after="0" w:line="240" w:lineRule="auto"/>
        <w:ind w:left="1080"/>
        <w:jc w:val="both"/>
        <w:rPr>
          <w:i/>
        </w:rPr>
      </w:pPr>
      <w:r w:rsidRPr="00A27CEB">
        <w:rPr>
          <w:i/>
        </w:rPr>
        <w:t>Fully compliant (the institution meets the standard in all respects)</w:t>
      </w:r>
    </w:p>
    <w:p w14:paraId="0C095BFE" w14:textId="77777777" w:rsidR="00C034E8" w:rsidRPr="00A27CEB" w:rsidRDefault="00C034E8" w:rsidP="003A2222">
      <w:pPr>
        <w:pStyle w:val="Lijstalinea"/>
        <w:numPr>
          <w:ilvl w:val="0"/>
          <w:numId w:val="16"/>
        </w:numPr>
        <w:spacing w:after="0" w:line="240" w:lineRule="auto"/>
        <w:ind w:left="1080"/>
        <w:jc w:val="both"/>
        <w:rPr>
          <w:i/>
        </w:rPr>
      </w:pPr>
      <w:r w:rsidRPr="00A27CEB">
        <w:rPr>
          <w:i/>
        </w:rPr>
        <w:lastRenderedPageBreak/>
        <w:t>Partially or substantially compliant (the institution meets the standard in most, or some, respects). In such cases, one would expect a recommendation as to how full</w:t>
      </w:r>
      <w:r>
        <w:rPr>
          <w:i/>
        </w:rPr>
        <w:t xml:space="preserve"> </w:t>
      </w:r>
      <w:r w:rsidRPr="00A27CEB">
        <w:rPr>
          <w:i/>
        </w:rPr>
        <w:t>compliance might be achieved in future</w:t>
      </w:r>
    </w:p>
    <w:p w14:paraId="5E1ADB24" w14:textId="77777777" w:rsidR="00C034E8" w:rsidRPr="00A27CEB" w:rsidRDefault="00C034E8" w:rsidP="003A2222">
      <w:pPr>
        <w:pStyle w:val="Lijstalinea"/>
        <w:numPr>
          <w:ilvl w:val="0"/>
          <w:numId w:val="16"/>
        </w:numPr>
        <w:spacing w:after="0" w:line="240" w:lineRule="auto"/>
        <w:ind w:left="1080"/>
        <w:jc w:val="both"/>
        <w:rPr>
          <w:i/>
        </w:rPr>
      </w:pPr>
      <w:r w:rsidRPr="00A27CEB">
        <w:rPr>
          <w:i/>
        </w:rPr>
        <w:t>Not compliant</w:t>
      </w:r>
      <w:r>
        <w:rPr>
          <w:i/>
        </w:rPr>
        <w:t xml:space="preserve"> (the institution fails to meet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4755D2F0" w14:textId="77777777" w:rsidR="00C034E8" w:rsidRDefault="00C034E8" w:rsidP="00C034E8">
      <w:pPr>
        <w:spacing w:after="0" w:line="240" w:lineRule="auto"/>
        <w:ind w:left="1080" w:hanging="360"/>
        <w:jc w:val="both"/>
        <w:rPr>
          <w:i/>
        </w:rPr>
      </w:pPr>
      <w:r w:rsidRPr="00FE616E">
        <w:rPr>
          <w:i/>
        </w:rPr>
        <w:t>The verdict on compliance should be duly justified.</w:t>
      </w:r>
    </w:p>
    <w:p w14:paraId="428A1961" w14:textId="77777777" w:rsidR="00C034E8" w:rsidRDefault="00C034E8" w:rsidP="00C034E8">
      <w:pPr>
        <w:spacing w:after="0" w:line="240" w:lineRule="auto"/>
        <w:ind w:firstLine="360"/>
        <w:jc w:val="both"/>
        <w:rPr>
          <w:i/>
        </w:rPr>
      </w:pPr>
    </w:p>
    <w:p w14:paraId="46FC700F" w14:textId="77777777" w:rsidR="00C034E8" w:rsidRPr="00A27CEB" w:rsidRDefault="00C034E8" w:rsidP="003A2222">
      <w:pPr>
        <w:pStyle w:val="Lijstalinea"/>
        <w:numPr>
          <w:ilvl w:val="0"/>
          <w:numId w:val="23"/>
        </w:numPr>
        <w:jc w:val="both"/>
        <w:rPr>
          <w:i/>
        </w:rPr>
      </w:pPr>
      <w:r w:rsidRPr="00A27CEB">
        <w:rPr>
          <w:i/>
        </w:rPr>
        <w:t>Comments and suggestions for improvement</w:t>
      </w:r>
    </w:p>
    <w:p w14:paraId="68B6AA2D" w14:textId="290FC187" w:rsidR="00E308BE" w:rsidRPr="00697810" w:rsidRDefault="00E308BE" w:rsidP="00E308BE">
      <w:pPr>
        <w:pStyle w:val="Lijstalinea"/>
        <w:spacing w:after="0"/>
        <w:jc w:val="both"/>
        <w:rPr>
          <w:rFonts w:asciiTheme="majorHAnsi" w:hAnsiTheme="majorHAnsi" w:cs="Arial"/>
        </w:rPr>
      </w:pPr>
    </w:p>
    <w:p w14:paraId="42AB5DA2" w14:textId="5D63D6C6" w:rsidR="00E308BE" w:rsidRPr="00697810" w:rsidRDefault="00E308BE" w:rsidP="00E308BE">
      <w:pPr>
        <w:pStyle w:val="Lijstalinea"/>
        <w:spacing w:after="0"/>
        <w:jc w:val="both"/>
        <w:rPr>
          <w:rFonts w:asciiTheme="majorHAnsi" w:hAnsiTheme="majorHAnsi" w:cs="Arial"/>
        </w:rPr>
      </w:pPr>
    </w:p>
    <w:p w14:paraId="4333EF29" w14:textId="77777777" w:rsidR="00E308BE" w:rsidRPr="00697810" w:rsidRDefault="00E308BE" w:rsidP="00E308BE">
      <w:pPr>
        <w:pStyle w:val="Kop3"/>
        <w:spacing w:after="0"/>
        <w:rPr>
          <w:rFonts w:asciiTheme="majorHAnsi" w:hAnsiTheme="majorHAnsi" w:cs="Arial"/>
        </w:rPr>
      </w:pPr>
    </w:p>
    <w:p w14:paraId="0E68F2DD" w14:textId="77777777" w:rsidR="00E308BE" w:rsidRPr="00697810" w:rsidRDefault="00E308BE" w:rsidP="00E308BE">
      <w:pPr>
        <w:pStyle w:val="Kop3"/>
        <w:spacing w:after="0"/>
        <w:rPr>
          <w:rFonts w:asciiTheme="majorHAnsi" w:hAnsiTheme="majorHAnsi" w:cs="Arial"/>
        </w:rPr>
      </w:pPr>
      <w:bookmarkStart w:id="9" w:name="_Toc497122245"/>
      <w:r w:rsidRPr="00697810">
        <w:rPr>
          <w:rFonts w:asciiTheme="majorHAnsi" w:hAnsiTheme="majorHAnsi" w:cs="Arial"/>
        </w:rPr>
        <w:t>2.2 International perspectives</w:t>
      </w:r>
      <w:bookmarkEnd w:id="9"/>
    </w:p>
    <w:p w14:paraId="6B39B923" w14:textId="77777777" w:rsidR="00E308BE" w:rsidRPr="00697810" w:rsidRDefault="00E308BE" w:rsidP="00E308BE">
      <w:pPr>
        <w:pStyle w:val="Lijstalinea"/>
        <w:spacing w:after="0"/>
        <w:jc w:val="both"/>
        <w:rPr>
          <w:rFonts w:asciiTheme="majorHAnsi" w:hAnsiTheme="majorHAnsi" w:cs="Arial"/>
        </w:rPr>
      </w:pPr>
    </w:p>
    <w:p w14:paraId="20805E0A" w14:textId="77777777" w:rsidR="00E308BE" w:rsidRPr="00C034E8" w:rsidRDefault="00E308BE" w:rsidP="00657846">
      <w:pPr>
        <w:pStyle w:val="Lijstalinea"/>
        <w:spacing w:after="0" w:line="240" w:lineRule="auto"/>
        <w:ind w:left="0"/>
        <w:jc w:val="both"/>
        <w:rPr>
          <w:rFonts w:asciiTheme="majorHAnsi" w:hAnsiTheme="majorHAnsi" w:cs="Arial"/>
          <w:b/>
          <w:color w:val="0191AC"/>
        </w:rPr>
      </w:pPr>
      <w:r w:rsidRPr="00C034E8">
        <w:rPr>
          <w:rFonts w:asciiTheme="majorHAnsi" w:hAnsiTheme="majorHAnsi" w:cs="Arial"/>
          <w:b/>
          <w:color w:val="0191AC"/>
        </w:rPr>
        <w:t>Standard: the programme offers a range of opportunities for students to gain an international perspective</w:t>
      </w:r>
    </w:p>
    <w:p w14:paraId="77A475E1" w14:textId="77777777" w:rsidR="00E308BE" w:rsidRPr="00697810" w:rsidRDefault="00E308BE" w:rsidP="00E308BE">
      <w:pPr>
        <w:pStyle w:val="Lijstalinea"/>
        <w:spacing w:after="0"/>
        <w:jc w:val="both"/>
        <w:rPr>
          <w:rFonts w:asciiTheme="majorHAnsi" w:hAnsiTheme="majorHAnsi" w:cs="Arial"/>
        </w:rPr>
      </w:pPr>
    </w:p>
    <w:p w14:paraId="7B4B272E" w14:textId="77777777" w:rsidR="00E308BE" w:rsidRPr="00697810" w:rsidRDefault="00E308BE" w:rsidP="00E308BE">
      <w:pPr>
        <w:spacing w:after="0" w:line="360" w:lineRule="auto"/>
        <w:rPr>
          <w:rFonts w:asciiTheme="majorHAnsi" w:hAnsiTheme="majorHAnsi" w:cs="Arial"/>
        </w:rPr>
      </w:pPr>
      <w:r w:rsidRPr="00697810">
        <w:rPr>
          <w:rFonts w:asciiTheme="majorHAnsi" w:hAnsiTheme="majorHAnsi" w:cs="Arial"/>
        </w:rPr>
        <w:t>Questions to be considered when addressing this standard:</w:t>
      </w:r>
    </w:p>
    <w:p w14:paraId="07B9636C" w14:textId="77777777" w:rsidR="000913FF" w:rsidRPr="00697810" w:rsidRDefault="000913FF" w:rsidP="003A2222">
      <w:pPr>
        <w:pStyle w:val="Lijstalinea"/>
        <w:numPr>
          <w:ilvl w:val="0"/>
          <w:numId w:val="2"/>
        </w:numPr>
        <w:spacing w:after="0"/>
        <w:rPr>
          <w:rFonts w:asciiTheme="majorHAnsi" w:hAnsiTheme="majorHAnsi"/>
        </w:rPr>
      </w:pPr>
      <w:r w:rsidRPr="00697810">
        <w:rPr>
          <w:rFonts w:asciiTheme="majorHAnsi" w:hAnsiTheme="majorHAnsi"/>
        </w:rPr>
        <w:t>What is the institutional strategy for offering international perspectives and experiences to students?</w:t>
      </w:r>
    </w:p>
    <w:p w14:paraId="6E27E6AC" w14:textId="77777777" w:rsidR="000913FF" w:rsidRPr="00697810" w:rsidRDefault="000913FF" w:rsidP="003A2222">
      <w:pPr>
        <w:pStyle w:val="Lijstalinea"/>
        <w:numPr>
          <w:ilvl w:val="0"/>
          <w:numId w:val="2"/>
        </w:numPr>
        <w:spacing w:after="0"/>
        <w:rPr>
          <w:rFonts w:asciiTheme="majorHAnsi" w:hAnsiTheme="majorHAnsi"/>
        </w:rPr>
      </w:pPr>
      <w:r w:rsidRPr="00697810">
        <w:rPr>
          <w:rFonts w:asciiTheme="majorHAnsi" w:hAnsiTheme="majorHAnsi"/>
        </w:rPr>
        <w:t>To what extent do the study programmes and the extra-curricular activities broaden the students’ international perspectives and experiences?</w:t>
      </w:r>
    </w:p>
    <w:p w14:paraId="0BC9366B" w14:textId="77777777" w:rsidR="000913FF" w:rsidRPr="00697810" w:rsidRDefault="000913FF" w:rsidP="003A2222">
      <w:pPr>
        <w:pStyle w:val="Lijstalinea"/>
        <w:numPr>
          <w:ilvl w:val="0"/>
          <w:numId w:val="2"/>
        </w:numPr>
        <w:spacing w:after="0"/>
        <w:rPr>
          <w:rFonts w:asciiTheme="majorHAnsi" w:hAnsiTheme="majorHAnsi"/>
        </w:rPr>
      </w:pPr>
      <w:r w:rsidRPr="00697810">
        <w:rPr>
          <w:rFonts w:asciiTheme="majorHAnsi" w:hAnsiTheme="majorHAnsi"/>
        </w:rPr>
        <w:t>How is the international dimension integrated into the curriculum at all levels of study?</w:t>
      </w:r>
    </w:p>
    <w:p w14:paraId="413969EF" w14:textId="77777777" w:rsidR="000913FF" w:rsidRPr="00697810" w:rsidRDefault="000913FF" w:rsidP="003A2222">
      <w:pPr>
        <w:pStyle w:val="Lijstalinea"/>
        <w:numPr>
          <w:ilvl w:val="0"/>
          <w:numId w:val="2"/>
        </w:numPr>
        <w:spacing w:after="0"/>
        <w:rPr>
          <w:rFonts w:asciiTheme="majorHAnsi" w:hAnsiTheme="majorHAnsi"/>
        </w:rPr>
      </w:pPr>
      <w:r w:rsidRPr="00697810">
        <w:rPr>
          <w:rFonts w:asciiTheme="majorHAnsi" w:hAnsiTheme="majorHAnsi"/>
        </w:rPr>
        <w:t>Are there any intended learning outcomes explicitly formulated linked to internationalisation? What are they?</w:t>
      </w:r>
    </w:p>
    <w:p w14:paraId="52A1BF1A" w14:textId="77777777" w:rsidR="000913FF" w:rsidRPr="00697810" w:rsidRDefault="000913FF" w:rsidP="003A2222">
      <w:pPr>
        <w:pStyle w:val="Lijstalinea"/>
        <w:numPr>
          <w:ilvl w:val="0"/>
          <w:numId w:val="2"/>
        </w:numPr>
        <w:spacing w:after="0"/>
        <w:rPr>
          <w:rFonts w:asciiTheme="majorHAnsi" w:hAnsiTheme="majorHAnsi"/>
        </w:rPr>
      </w:pPr>
      <w:r w:rsidRPr="00697810">
        <w:rPr>
          <w:rFonts w:asciiTheme="majorHAnsi" w:hAnsiTheme="majorHAnsi"/>
        </w:rPr>
        <w:t xml:space="preserve">How is the institution participating in international partnerships/exchanges? </w:t>
      </w:r>
    </w:p>
    <w:p w14:paraId="222D3B03" w14:textId="77777777" w:rsidR="000913FF" w:rsidRPr="00697810" w:rsidRDefault="000913FF" w:rsidP="003A2222">
      <w:pPr>
        <w:pStyle w:val="Lijstalinea"/>
        <w:numPr>
          <w:ilvl w:val="0"/>
          <w:numId w:val="2"/>
        </w:numPr>
        <w:spacing w:after="0"/>
        <w:rPr>
          <w:rFonts w:asciiTheme="majorHAnsi" w:hAnsiTheme="majorHAnsi"/>
        </w:rPr>
      </w:pPr>
      <w:r w:rsidRPr="00697810">
        <w:rPr>
          <w:rFonts w:asciiTheme="majorHAnsi" w:hAnsiTheme="majorHAnsi"/>
        </w:rPr>
        <w:t>How does the institution support incoming and outgoing students and staff?</w:t>
      </w:r>
    </w:p>
    <w:p w14:paraId="3C3DB184" w14:textId="77777777" w:rsidR="000913FF" w:rsidRPr="00697810" w:rsidRDefault="000913FF" w:rsidP="003A2222">
      <w:pPr>
        <w:pStyle w:val="Lijstalinea"/>
        <w:numPr>
          <w:ilvl w:val="0"/>
          <w:numId w:val="2"/>
        </w:numPr>
        <w:spacing w:after="0"/>
        <w:rPr>
          <w:rFonts w:asciiTheme="majorHAnsi" w:hAnsiTheme="majorHAnsi"/>
        </w:rPr>
      </w:pPr>
      <w:r w:rsidRPr="00697810">
        <w:rPr>
          <w:rFonts w:asciiTheme="majorHAnsi" w:hAnsiTheme="majorHAnsi"/>
        </w:rPr>
        <w:t>Does the institution have international teachers delivering parts of the curriculum?</w:t>
      </w:r>
    </w:p>
    <w:p w14:paraId="25CFDD1C" w14:textId="77777777" w:rsidR="000913FF" w:rsidRPr="00697810" w:rsidRDefault="000913FF" w:rsidP="003A2222">
      <w:pPr>
        <w:pStyle w:val="Lijstalinea"/>
        <w:numPr>
          <w:ilvl w:val="0"/>
          <w:numId w:val="2"/>
        </w:numPr>
        <w:spacing w:after="0"/>
        <w:rPr>
          <w:rFonts w:asciiTheme="majorHAnsi" w:hAnsiTheme="majorHAnsi"/>
        </w:rPr>
      </w:pPr>
      <w:r w:rsidRPr="00697810">
        <w:rPr>
          <w:rFonts w:asciiTheme="majorHAnsi" w:hAnsiTheme="majorHAnsi"/>
        </w:rPr>
        <w:t>How have teachers developed international expertise?</w:t>
      </w:r>
    </w:p>
    <w:p w14:paraId="326251F1" w14:textId="77777777" w:rsidR="000913FF" w:rsidRPr="00697810" w:rsidRDefault="000913FF" w:rsidP="003A2222">
      <w:pPr>
        <w:pStyle w:val="Lijstalinea"/>
        <w:numPr>
          <w:ilvl w:val="0"/>
          <w:numId w:val="2"/>
        </w:numPr>
        <w:spacing w:after="0"/>
        <w:rPr>
          <w:rFonts w:asciiTheme="majorHAnsi" w:hAnsiTheme="majorHAnsi"/>
        </w:rPr>
      </w:pPr>
      <w:r w:rsidRPr="00697810">
        <w:rPr>
          <w:rFonts w:asciiTheme="majorHAnsi" w:hAnsiTheme="majorHAnsi"/>
        </w:rPr>
        <w:t>Which activities does the institution organise under the umbrella “</w:t>
      </w:r>
      <w:proofErr w:type="spellStart"/>
      <w:r w:rsidRPr="00697810">
        <w:rPr>
          <w:rFonts w:asciiTheme="majorHAnsi" w:hAnsiTheme="majorHAnsi"/>
        </w:rPr>
        <w:t>internationalisation@home</w:t>
      </w:r>
      <w:proofErr w:type="spellEnd"/>
      <w:r w:rsidRPr="00697810">
        <w:rPr>
          <w:rFonts w:asciiTheme="majorHAnsi" w:hAnsiTheme="majorHAnsi"/>
        </w:rPr>
        <w:t>”?</w:t>
      </w:r>
    </w:p>
    <w:p w14:paraId="00EE4B11" w14:textId="77777777" w:rsidR="000913FF" w:rsidRPr="00697810" w:rsidRDefault="000913FF" w:rsidP="003A2222">
      <w:pPr>
        <w:pStyle w:val="Lijstalinea"/>
        <w:numPr>
          <w:ilvl w:val="0"/>
          <w:numId w:val="2"/>
        </w:numPr>
        <w:spacing w:after="0"/>
        <w:rPr>
          <w:rFonts w:asciiTheme="majorHAnsi" w:hAnsiTheme="majorHAnsi"/>
        </w:rPr>
      </w:pPr>
      <w:r w:rsidRPr="00697810">
        <w:rPr>
          <w:rFonts w:asciiTheme="majorHAnsi" w:hAnsiTheme="majorHAnsi"/>
        </w:rPr>
        <w:t>How does the institution organise QA on internationalisation?</w:t>
      </w:r>
    </w:p>
    <w:p w14:paraId="4BE1BEA6" w14:textId="77777777" w:rsidR="00E308BE" w:rsidRPr="00697810" w:rsidRDefault="00E308BE" w:rsidP="00E308BE">
      <w:pPr>
        <w:rPr>
          <w:rFonts w:asciiTheme="majorHAnsi" w:hAnsiTheme="majorHAnsi" w:cs="Arial"/>
        </w:rPr>
      </w:pPr>
    </w:p>
    <w:p w14:paraId="6EEB12EC" w14:textId="77777777" w:rsidR="00C034E8" w:rsidRDefault="00C034E8" w:rsidP="00C034E8">
      <w:pPr>
        <w:spacing w:after="0" w:line="240" w:lineRule="auto"/>
        <w:jc w:val="both"/>
        <w:rPr>
          <w:i/>
        </w:rPr>
      </w:pPr>
      <w:r>
        <w:rPr>
          <w:i/>
        </w:rPr>
        <w:t>Text to be inserted:</w:t>
      </w:r>
    </w:p>
    <w:p w14:paraId="4B558362" w14:textId="77777777" w:rsidR="00C034E8" w:rsidRDefault="00C034E8" w:rsidP="00C034E8">
      <w:pPr>
        <w:spacing w:after="0" w:line="240" w:lineRule="auto"/>
        <w:jc w:val="both"/>
        <w:rPr>
          <w:i/>
        </w:rPr>
      </w:pPr>
    </w:p>
    <w:p w14:paraId="4B41EBD5" w14:textId="13AF3C55" w:rsidR="00C034E8" w:rsidRPr="00C034E8" w:rsidRDefault="00C034E8" w:rsidP="003A2222">
      <w:pPr>
        <w:pStyle w:val="Lijstalinea"/>
        <w:numPr>
          <w:ilvl w:val="0"/>
          <w:numId w:val="25"/>
        </w:numPr>
        <w:spacing w:after="0" w:line="240" w:lineRule="auto"/>
        <w:jc w:val="both"/>
        <w:rPr>
          <w:i/>
        </w:rPr>
      </w:pPr>
      <w:r w:rsidRPr="00C034E8">
        <w:rPr>
          <w:i/>
        </w:rPr>
        <w:t xml:space="preserve">Description of the situation in the institution, based on elements from the self-evaluation report and on findings from the site-visit duly referenced </w:t>
      </w:r>
    </w:p>
    <w:p w14:paraId="3B012D36" w14:textId="77777777" w:rsidR="00C034E8" w:rsidRDefault="00C034E8" w:rsidP="00C034E8">
      <w:pPr>
        <w:pStyle w:val="Lijstalinea"/>
        <w:spacing w:after="0" w:line="240" w:lineRule="auto"/>
        <w:jc w:val="both"/>
        <w:rPr>
          <w:i/>
        </w:rPr>
      </w:pPr>
    </w:p>
    <w:p w14:paraId="37303A7F" w14:textId="039A06B9" w:rsidR="00C034E8" w:rsidRPr="00C034E8" w:rsidRDefault="00C034E8" w:rsidP="003A2222">
      <w:pPr>
        <w:pStyle w:val="Lijstalinea"/>
        <w:numPr>
          <w:ilvl w:val="0"/>
          <w:numId w:val="25"/>
        </w:numPr>
        <w:spacing w:after="0" w:line="240" w:lineRule="auto"/>
        <w:jc w:val="both"/>
        <w:rPr>
          <w:i/>
        </w:rPr>
      </w:pPr>
      <w:r w:rsidRPr="00C034E8">
        <w:rPr>
          <w:i/>
        </w:rPr>
        <w:t>Statement assessing the compliance of the institution with this standard (choose 1 option)</w:t>
      </w:r>
    </w:p>
    <w:p w14:paraId="5040F7B9" w14:textId="77777777" w:rsidR="00C034E8" w:rsidRPr="00A27CEB" w:rsidRDefault="00C034E8" w:rsidP="003A2222">
      <w:pPr>
        <w:pStyle w:val="Lijstalinea"/>
        <w:numPr>
          <w:ilvl w:val="0"/>
          <w:numId w:val="16"/>
        </w:numPr>
        <w:spacing w:after="0" w:line="240" w:lineRule="auto"/>
        <w:ind w:left="1080"/>
        <w:jc w:val="both"/>
        <w:rPr>
          <w:i/>
        </w:rPr>
      </w:pPr>
      <w:r w:rsidRPr="00A27CEB">
        <w:rPr>
          <w:i/>
        </w:rPr>
        <w:t>Fully compliant (the institution meets the standard in all respects)</w:t>
      </w:r>
    </w:p>
    <w:p w14:paraId="676C4906" w14:textId="77777777" w:rsidR="00C034E8" w:rsidRPr="00A27CEB" w:rsidRDefault="00C034E8" w:rsidP="003A2222">
      <w:pPr>
        <w:pStyle w:val="Lijstalinea"/>
        <w:numPr>
          <w:ilvl w:val="0"/>
          <w:numId w:val="16"/>
        </w:numPr>
        <w:spacing w:after="0" w:line="240" w:lineRule="auto"/>
        <w:ind w:left="1080"/>
        <w:jc w:val="both"/>
        <w:rPr>
          <w:i/>
        </w:rPr>
      </w:pPr>
      <w:r w:rsidRPr="00A27CEB">
        <w:rPr>
          <w:i/>
        </w:rPr>
        <w:t>Partially or substantially compliant (the institution meets the standard in most, or some, respects). In such cases, one would expect a recommendation as to how full</w:t>
      </w:r>
      <w:r>
        <w:rPr>
          <w:i/>
        </w:rPr>
        <w:t xml:space="preserve"> </w:t>
      </w:r>
      <w:r w:rsidRPr="00A27CEB">
        <w:rPr>
          <w:i/>
        </w:rPr>
        <w:t>compliance might be achieved in future</w:t>
      </w:r>
    </w:p>
    <w:p w14:paraId="403A5CB2" w14:textId="77777777" w:rsidR="00C034E8" w:rsidRPr="00A27CEB" w:rsidRDefault="00C034E8" w:rsidP="003A2222">
      <w:pPr>
        <w:pStyle w:val="Lijstalinea"/>
        <w:numPr>
          <w:ilvl w:val="0"/>
          <w:numId w:val="16"/>
        </w:numPr>
        <w:spacing w:after="0" w:line="240" w:lineRule="auto"/>
        <w:ind w:left="1080"/>
        <w:jc w:val="both"/>
        <w:rPr>
          <w:i/>
        </w:rPr>
      </w:pPr>
      <w:r w:rsidRPr="00A27CEB">
        <w:rPr>
          <w:i/>
        </w:rPr>
        <w:t>Not compliant</w:t>
      </w:r>
      <w:r>
        <w:rPr>
          <w:i/>
        </w:rPr>
        <w:t xml:space="preserve"> (the institution fails to meet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1A02F9A0" w14:textId="77777777" w:rsidR="00C034E8" w:rsidRDefault="00C034E8" w:rsidP="00C034E8">
      <w:pPr>
        <w:spacing w:after="0" w:line="240" w:lineRule="auto"/>
        <w:ind w:left="1080" w:hanging="360"/>
        <w:jc w:val="both"/>
        <w:rPr>
          <w:i/>
        </w:rPr>
      </w:pPr>
      <w:r w:rsidRPr="00FE616E">
        <w:rPr>
          <w:i/>
        </w:rPr>
        <w:t>The verdict on compliance should be duly justified.</w:t>
      </w:r>
    </w:p>
    <w:p w14:paraId="7F2F243F" w14:textId="77777777" w:rsidR="00C034E8" w:rsidRDefault="00C034E8" w:rsidP="00C034E8">
      <w:pPr>
        <w:spacing w:after="0" w:line="240" w:lineRule="auto"/>
        <w:ind w:firstLine="360"/>
        <w:jc w:val="both"/>
        <w:rPr>
          <w:i/>
        </w:rPr>
      </w:pPr>
    </w:p>
    <w:p w14:paraId="4E8E7CC5" w14:textId="77777777" w:rsidR="00C034E8" w:rsidRPr="00A27CEB" w:rsidRDefault="00C034E8" w:rsidP="003A2222">
      <w:pPr>
        <w:pStyle w:val="Lijstalinea"/>
        <w:numPr>
          <w:ilvl w:val="0"/>
          <w:numId w:val="25"/>
        </w:numPr>
        <w:jc w:val="both"/>
        <w:rPr>
          <w:i/>
        </w:rPr>
      </w:pPr>
      <w:r w:rsidRPr="00A27CEB">
        <w:rPr>
          <w:i/>
        </w:rPr>
        <w:lastRenderedPageBreak/>
        <w:t>Comments and suggestions for improvement</w:t>
      </w:r>
    </w:p>
    <w:p w14:paraId="47BC7A8D" w14:textId="77777777" w:rsidR="000913FF" w:rsidRPr="00697810" w:rsidRDefault="000913FF" w:rsidP="00E308BE">
      <w:pPr>
        <w:pStyle w:val="Kop3"/>
        <w:spacing w:line="360" w:lineRule="auto"/>
        <w:jc w:val="both"/>
        <w:rPr>
          <w:rFonts w:asciiTheme="majorHAnsi" w:hAnsiTheme="majorHAnsi" w:cs="Arial"/>
        </w:rPr>
      </w:pPr>
    </w:p>
    <w:p w14:paraId="658FAD8E" w14:textId="77777777" w:rsidR="00E308BE" w:rsidRPr="00697810" w:rsidRDefault="00E308BE" w:rsidP="00E308BE">
      <w:pPr>
        <w:pStyle w:val="Kop3"/>
        <w:spacing w:line="360" w:lineRule="auto"/>
        <w:jc w:val="both"/>
        <w:rPr>
          <w:rFonts w:asciiTheme="majorHAnsi" w:hAnsiTheme="majorHAnsi" w:cs="Arial"/>
        </w:rPr>
      </w:pPr>
      <w:bookmarkStart w:id="10" w:name="_Toc497122246"/>
      <w:r w:rsidRPr="00697810">
        <w:rPr>
          <w:rFonts w:asciiTheme="majorHAnsi" w:hAnsiTheme="majorHAnsi" w:cs="Arial"/>
        </w:rPr>
        <w:t>2.3 Assessment</w:t>
      </w:r>
      <w:bookmarkEnd w:id="10"/>
    </w:p>
    <w:p w14:paraId="540212B3" w14:textId="77777777" w:rsidR="00E308BE" w:rsidRPr="00657846" w:rsidRDefault="00E308BE" w:rsidP="00657846">
      <w:pPr>
        <w:pStyle w:val="Lijstalinea"/>
        <w:spacing w:after="0" w:line="240" w:lineRule="auto"/>
        <w:ind w:left="0"/>
        <w:jc w:val="both"/>
        <w:rPr>
          <w:rFonts w:asciiTheme="majorHAnsi" w:hAnsiTheme="majorHAnsi" w:cs="Arial"/>
          <w:b/>
          <w:color w:val="0191AC"/>
        </w:rPr>
      </w:pPr>
      <w:r w:rsidRPr="00657846">
        <w:rPr>
          <w:rFonts w:asciiTheme="majorHAnsi" w:hAnsiTheme="majorHAnsi" w:cs="Arial"/>
          <w:b/>
          <w:color w:val="0191AC"/>
        </w:rPr>
        <w:t>Standard: assessment methods are clearly defined and demonstrate achievement of learning outcomes</w:t>
      </w:r>
    </w:p>
    <w:p w14:paraId="6E944F5E" w14:textId="77777777" w:rsidR="00E308BE" w:rsidRPr="00697810" w:rsidRDefault="00E308BE" w:rsidP="00E308BE">
      <w:pPr>
        <w:pStyle w:val="Lijstalinea"/>
        <w:spacing w:after="0"/>
        <w:jc w:val="both"/>
        <w:rPr>
          <w:rFonts w:asciiTheme="majorHAnsi" w:hAnsiTheme="majorHAnsi" w:cs="Arial"/>
        </w:rPr>
      </w:pPr>
    </w:p>
    <w:p w14:paraId="4AB5AA08" w14:textId="77777777" w:rsidR="00E308BE" w:rsidRPr="00697810" w:rsidRDefault="00E308BE" w:rsidP="00E308BE">
      <w:pPr>
        <w:spacing w:after="0" w:line="360" w:lineRule="auto"/>
        <w:rPr>
          <w:rFonts w:asciiTheme="majorHAnsi" w:hAnsiTheme="majorHAnsi" w:cs="Arial"/>
        </w:rPr>
      </w:pPr>
      <w:r w:rsidRPr="00697810">
        <w:rPr>
          <w:rFonts w:asciiTheme="majorHAnsi" w:hAnsiTheme="majorHAnsi" w:cs="Arial"/>
        </w:rPr>
        <w:t xml:space="preserve">Questions to be considered when addressing this standard: </w:t>
      </w:r>
    </w:p>
    <w:p w14:paraId="282DE77C" w14:textId="77777777" w:rsidR="000913FF" w:rsidRPr="00697810" w:rsidRDefault="000913FF" w:rsidP="003A2222">
      <w:pPr>
        <w:pStyle w:val="Lijstalinea"/>
        <w:numPr>
          <w:ilvl w:val="0"/>
          <w:numId w:val="3"/>
        </w:numPr>
        <w:spacing w:after="0"/>
        <w:rPr>
          <w:rFonts w:asciiTheme="majorHAnsi" w:hAnsiTheme="majorHAnsi"/>
        </w:rPr>
      </w:pPr>
      <w:r w:rsidRPr="00697810">
        <w:rPr>
          <w:rFonts w:asciiTheme="majorHAnsi" w:hAnsiTheme="majorHAnsi"/>
        </w:rPr>
        <w:t xml:space="preserve">What are the methods for assessment and how do these methods show the achievement of learning outcomes? </w:t>
      </w:r>
    </w:p>
    <w:p w14:paraId="041645BC" w14:textId="77777777" w:rsidR="000913FF" w:rsidRPr="00697810" w:rsidRDefault="000913FF" w:rsidP="003A2222">
      <w:pPr>
        <w:pStyle w:val="Lijstalinea"/>
        <w:numPr>
          <w:ilvl w:val="0"/>
          <w:numId w:val="3"/>
        </w:numPr>
        <w:spacing w:after="0"/>
        <w:rPr>
          <w:rFonts w:asciiTheme="majorHAnsi" w:hAnsiTheme="majorHAnsi"/>
        </w:rPr>
      </w:pPr>
      <w:r w:rsidRPr="00697810">
        <w:rPr>
          <w:rFonts w:asciiTheme="majorHAnsi" w:hAnsiTheme="majorHAnsi"/>
        </w:rPr>
        <w:t>How are they being reviewed to consider issues such as consistency and fairness?</w:t>
      </w:r>
    </w:p>
    <w:p w14:paraId="657DEDEC" w14:textId="77777777" w:rsidR="000913FF" w:rsidRPr="00697810" w:rsidRDefault="000913FF" w:rsidP="003A2222">
      <w:pPr>
        <w:pStyle w:val="Lijstalinea"/>
        <w:numPr>
          <w:ilvl w:val="0"/>
          <w:numId w:val="3"/>
        </w:numPr>
        <w:spacing w:after="0"/>
        <w:rPr>
          <w:rFonts w:asciiTheme="majorHAnsi" w:hAnsiTheme="majorHAnsi"/>
        </w:rPr>
      </w:pPr>
      <w:r w:rsidRPr="00697810">
        <w:rPr>
          <w:rFonts w:asciiTheme="majorHAnsi" w:hAnsiTheme="majorHAnsi"/>
        </w:rPr>
        <w:t xml:space="preserve">Are the assessment methods aligned with the teaching and learning methods/formats? </w:t>
      </w:r>
    </w:p>
    <w:p w14:paraId="2B1D7284" w14:textId="77777777" w:rsidR="000913FF" w:rsidRPr="00697810" w:rsidRDefault="000913FF" w:rsidP="003A2222">
      <w:pPr>
        <w:pStyle w:val="Lijstalinea"/>
        <w:numPr>
          <w:ilvl w:val="0"/>
          <w:numId w:val="3"/>
        </w:numPr>
        <w:spacing w:after="0"/>
        <w:rPr>
          <w:rFonts w:asciiTheme="majorHAnsi" w:hAnsiTheme="majorHAnsi"/>
        </w:rPr>
      </w:pPr>
      <w:r w:rsidRPr="00697810">
        <w:rPr>
          <w:rFonts w:asciiTheme="majorHAnsi" w:hAnsiTheme="majorHAnsi"/>
        </w:rPr>
        <w:t>Are all assessment criteria and procedures easily accessible to and clearly defined for students and staff?</w:t>
      </w:r>
    </w:p>
    <w:p w14:paraId="23BF0E7E" w14:textId="77777777" w:rsidR="000913FF" w:rsidRPr="00697810" w:rsidRDefault="000913FF" w:rsidP="003A2222">
      <w:pPr>
        <w:pStyle w:val="Lijstalinea"/>
        <w:numPr>
          <w:ilvl w:val="0"/>
          <w:numId w:val="3"/>
        </w:numPr>
        <w:spacing w:after="0"/>
        <w:rPr>
          <w:rFonts w:asciiTheme="majorHAnsi" w:hAnsiTheme="majorHAnsi"/>
        </w:rPr>
      </w:pPr>
      <w:r w:rsidRPr="00697810">
        <w:rPr>
          <w:rFonts w:asciiTheme="majorHAnsi" w:hAnsiTheme="majorHAnsi"/>
        </w:rPr>
        <w:t>Are students provided with timely and constructive feedback on all forms of assessments?</w:t>
      </w:r>
    </w:p>
    <w:p w14:paraId="35ECCB75" w14:textId="77777777" w:rsidR="00E308BE" w:rsidRPr="00697810" w:rsidRDefault="00E308BE" w:rsidP="00E308BE">
      <w:pPr>
        <w:rPr>
          <w:rFonts w:asciiTheme="majorHAnsi" w:eastAsia="Times New Roman" w:hAnsiTheme="majorHAnsi" w:cs="Arial"/>
          <w:b/>
          <w:color w:val="002060"/>
          <w:sz w:val="28"/>
          <w:szCs w:val="20"/>
        </w:rPr>
      </w:pPr>
    </w:p>
    <w:p w14:paraId="5AF29FE7" w14:textId="77777777" w:rsidR="00C034E8" w:rsidRDefault="00C034E8" w:rsidP="00C034E8">
      <w:pPr>
        <w:spacing w:after="0" w:line="240" w:lineRule="auto"/>
        <w:jc w:val="both"/>
        <w:rPr>
          <w:i/>
        </w:rPr>
      </w:pPr>
      <w:r>
        <w:rPr>
          <w:i/>
        </w:rPr>
        <w:t>Text to be inserted:</w:t>
      </w:r>
    </w:p>
    <w:p w14:paraId="19B2212D" w14:textId="77777777" w:rsidR="00657846" w:rsidRDefault="00657846" w:rsidP="00C034E8">
      <w:pPr>
        <w:spacing w:after="0" w:line="240" w:lineRule="auto"/>
        <w:jc w:val="both"/>
        <w:rPr>
          <w:i/>
        </w:rPr>
      </w:pPr>
    </w:p>
    <w:p w14:paraId="28ED4F37" w14:textId="2643FE64" w:rsidR="00C034E8" w:rsidRPr="00C034E8" w:rsidRDefault="00C034E8" w:rsidP="003A2222">
      <w:pPr>
        <w:pStyle w:val="Lijstalinea"/>
        <w:numPr>
          <w:ilvl w:val="0"/>
          <w:numId w:val="24"/>
        </w:numPr>
        <w:spacing w:after="0" w:line="240" w:lineRule="auto"/>
        <w:jc w:val="both"/>
        <w:rPr>
          <w:i/>
        </w:rPr>
      </w:pPr>
      <w:r w:rsidRPr="00C034E8">
        <w:rPr>
          <w:i/>
        </w:rPr>
        <w:t xml:space="preserve">Description of the situation in the institution, based on elements from the self-evaluation report and on findings from the site-visit duly referenced </w:t>
      </w:r>
    </w:p>
    <w:p w14:paraId="3304B2D8" w14:textId="77777777" w:rsidR="00C034E8" w:rsidRDefault="00C034E8" w:rsidP="00C034E8">
      <w:pPr>
        <w:pStyle w:val="Lijstalinea"/>
        <w:spacing w:after="0" w:line="240" w:lineRule="auto"/>
        <w:jc w:val="both"/>
        <w:rPr>
          <w:i/>
        </w:rPr>
      </w:pPr>
    </w:p>
    <w:p w14:paraId="564DD558" w14:textId="40D3858A" w:rsidR="00C034E8" w:rsidRPr="00C034E8" w:rsidRDefault="00C034E8" w:rsidP="003A2222">
      <w:pPr>
        <w:pStyle w:val="Lijstalinea"/>
        <w:numPr>
          <w:ilvl w:val="0"/>
          <w:numId w:val="24"/>
        </w:numPr>
        <w:spacing w:after="0" w:line="240" w:lineRule="auto"/>
        <w:jc w:val="both"/>
        <w:rPr>
          <w:i/>
        </w:rPr>
      </w:pPr>
      <w:r w:rsidRPr="00C034E8">
        <w:rPr>
          <w:i/>
        </w:rPr>
        <w:t>Statement assessing the compliance of the institution with this standard (choose 1 option)</w:t>
      </w:r>
    </w:p>
    <w:p w14:paraId="02FE78C0" w14:textId="77777777" w:rsidR="00C034E8" w:rsidRPr="00A27CEB" w:rsidRDefault="00C034E8" w:rsidP="003A2222">
      <w:pPr>
        <w:pStyle w:val="Lijstalinea"/>
        <w:numPr>
          <w:ilvl w:val="0"/>
          <w:numId w:val="16"/>
        </w:numPr>
        <w:spacing w:after="0" w:line="240" w:lineRule="auto"/>
        <w:ind w:left="1080"/>
        <w:jc w:val="both"/>
        <w:rPr>
          <w:i/>
        </w:rPr>
      </w:pPr>
      <w:r w:rsidRPr="00A27CEB">
        <w:rPr>
          <w:i/>
        </w:rPr>
        <w:t>Fully compliant (the institution meets the standard in all respects)</w:t>
      </w:r>
    </w:p>
    <w:p w14:paraId="776B00D0" w14:textId="77777777" w:rsidR="00C034E8" w:rsidRPr="00A27CEB" w:rsidRDefault="00C034E8" w:rsidP="003A2222">
      <w:pPr>
        <w:pStyle w:val="Lijstalinea"/>
        <w:numPr>
          <w:ilvl w:val="0"/>
          <w:numId w:val="16"/>
        </w:numPr>
        <w:spacing w:after="0" w:line="240" w:lineRule="auto"/>
        <w:ind w:left="1080"/>
        <w:jc w:val="both"/>
        <w:rPr>
          <w:i/>
        </w:rPr>
      </w:pPr>
      <w:r w:rsidRPr="00A27CEB">
        <w:rPr>
          <w:i/>
        </w:rPr>
        <w:t>Partially or substantially compliant (the institution meets the standard in most, or some, respects). In such cases, one would expect a recommendation as to how full</w:t>
      </w:r>
      <w:r>
        <w:rPr>
          <w:i/>
        </w:rPr>
        <w:t xml:space="preserve"> </w:t>
      </w:r>
      <w:r w:rsidRPr="00A27CEB">
        <w:rPr>
          <w:i/>
        </w:rPr>
        <w:t>compliance might be achieved in future</w:t>
      </w:r>
    </w:p>
    <w:p w14:paraId="5F0B2C11" w14:textId="77777777" w:rsidR="00C034E8" w:rsidRPr="00A27CEB" w:rsidRDefault="00C034E8" w:rsidP="003A2222">
      <w:pPr>
        <w:pStyle w:val="Lijstalinea"/>
        <w:numPr>
          <w:ilvl w:val="0"/>
          <w:numId w:val="16"/>
        </w:numPr>
        <w:spacing w:after="0" w:line="240" w:lineRule="auto"/>
        <w:ind w:left="1080"/>
        <w:jc w:val="both"/>
        <w:rPr>
          <w:i/>
        </w:rPr>
      </w:pPr>
      <w:r w:rsidRPr="00A27CEB">
        <w:rPr>
          <w:i/>
        </w:rPr>
        <w:t>Not compliant</w:t>
      </w:r>
      <w:r>
        <w:rPr>
          <w:i/>
        </w:rPr>
        <w:t xml:space="preserve"> (the institution fails to meet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4AA6665C" w14:textId="77777777" w:rsidR="00C034E8" w:rsidRDefault="00C034E8" w:rsidP="00C034E8">
      <w:pPr>
        <w:spacing w:after="0" w:line="240" w:lineRule="auto"/>
        <w:ind w:left="1080" w:hanging="360"/>
        <w:jc w:val="both"/>
        <w:rPr>
          <w:i/>
        </w:rPr>
      </w:pPr>
      <w:r w:rsidRPr="00FE616E">
        <w:rPr>
          <w:i/>
        </w:rPr>
        <w:t>The verdict on compliance should be duly justified.</w:t>
      </w:r>
    </w:p>
    <w:p w14:paraId="6CB1BD9F" w14:textId="77777777" w:rsidR="00C034E8" w:rsidRDefault="00C034E8" w:rsidP="00C034E8">
      <w:pPr>
        <w:spacing w:after="0" w:line="240" w:lineRule="auto"/>
        <w:ind w:firstLine="360"/>
        <w:jc w:val="both"/>
        <w:rPr>
          <w:i/>
        </w:rPr>
      </w:pPr>
    </w:p>
    <w:p w14:paraId="79C473AB" w14:textId="77777777" w:rsidR="00C034E8" w:rsidRPr="00A27CEB" w:rsidRDefault="00C034E8" w:rsidP="003A2222">
      <w:pPr>
        <w:pStyle w:val="Lijstalinea"/>
        <w:numPr>
          <w:ilvl w:val="0"/>
          <w:numId w:val="24"/>
        </w:numPr>
        <w:jc w:val="both"/>
        <w:rPr>
          <w:i/>
        </w:rPr>
      </w:pPr>
      <w:r w:rsidRPr="00A27CEB">
        <w:rPr>
          <w:i/>
        </w:rPr>
        <w:t>Comments and suggestions for improvement</w:t>
      </w:r>
    </w:p>
    <w:p w14:paraId="58461CB2" w14:textId="60132EAE" w:rsidR="00E308BE" w:rsidRPr="00697810" w:rsidRDefault="00E308BE" w:rsidP="00E308BE">
      <w:pPr>
        <w:rPr>
          <w:rFonts w:asciiTheme="majorHAnsi" w:hAnsiTheme="majorHAnsi" w:cs="Arial"/>
        </w:rPr>
      </w:pPr>
    </w:p>
    <w:p w14:paraId="14C7C6A9" w14:textId="1334329B" w:rsidR="00E308BE" w:rsidRPr="00697810" w:rsidRDefault="00E308BE" w:rsidP="00E308BE">
      <w:pPr>
        <w:rPr>
          <w:rFonts w:asciiTheme="majorHAnsi" w:hAnsiTheme="majorHAnsi" w:cs="Arial"/>
        </w:rPr>
      </w:pPr>
    </w:p>
    <w:p w14:paraId="4F1D0DBF" w14:textId="77777777" w:rsidR="00E308BE" w:rsidRPr="00697810" w:rsidRDefault="00E308BE" w:rsidP="00E308BE">
      <w:pPr>
        <w:rPr>
          <w:rFonts w:asciiTheme="majorHAnsi" w:hAnsiTheme="majorHAnsi" w:cs="Arial"/>
        </w:rPr>
      </w:pPr>
    </w:p>
    <w:p w14:paraId="28A535C0" w14:textId="77777777" w:rsidR="00E308BE" w:rsidRPr="00697810" w:rsidRDefault="00E308BE" w:rsidP="00E308BE">
      <w:pPr>
        <w:rPr>
          <w:rFonts w:asciiTheme="majorHAnsi" w:hAnsiTheme="majorHAnsi" w:cs="Arial"/>
        </w:rPr>
      </w:pPr>
    </w:p>
    <w:p w14:paraId="650BC6A9" w14:textId="77777777" w:rsidR="00E308BE" w:rsidRPr="00697810" w:rsidRDefault="00E308BE" w:rsidP="00E308BE">
      <w:pPr>
        <w:rPr>
          <w:rFonts w:asciiTheme="majorHAnsi" w:hAnsiTheme="majorHAnsi" w:cs="Arial"/>
        </w:rPr>
      </w:pPr>
    </w:p>
    <w:p w14:paraId="0FD13F47" w14:textId="77777777" w:rsidR="00E308BE" w:rsidRPr="00697810" w:rsidRDefault="00E308BE" w:rsidP="00E308BE">
      <w:pPr>
        <w:pStyle w:val="Kop2"/>
        <w:spacing w:line="360" w:lineRule="auto"/>
        <w:jc w:val="both"/>
        <w:rPr>
          <w:rFonts w:asciiTheme="majorHAnsi" w:hAnsiTheme="majorHAnsi" w:cs="Arial"/>
        </w:rPr>
      </w:pPr>
    </w:p>
    <w:p w14:paraId="63F371A5" w14:textId="77777777" w:rsidR="00E308BE" w:rsidRPr="00697810" w:rsidRDefault="00E308BE" w:rsidP="00E308BE">
      <w:pPr>
        <w:pStyle w:val="Kop2"/>
        <w:spacing w:line="360" w:lineRule="auto"/>
        <w:jc w:val="both"/>
        <w:rPr>
          <w:rFonts w:asciiTheme="majorHAnsi" w:hAnsiTheme="majorHAnsi" w:cs="Arial"/>
        </w:rPr>
      </w:pPr>
      <w:bookmarkStart w:id="11" w:name="_Toc497122247"/>
      <w:r w:rsidRPr="00697810">
        <w:rPr>
          <w:rFonts w:asciiTheme="majorHAnsi" w:hAnsiTheme="majorHAnsi" w:cs="Arial"/>
        </w:rPr>
        <w:t>3. Student profiles</w:t>
      </w:r>
      <w:bookmarkEnd w:id="11"/>
    </w:p>
    <w:p w14:paraId="0D5BA667" w14:textId="77777777" w:rsidR="00E308BE" w:rsidRPr="00697810" w:rsidRDefault="00E308BE" w:rsidP="00E308BE">
      <w:pPr>
        <w:pStyle w:val="Kop3"/>
        <w:spacing w:line="360" w:lineRule="auto"/>
        <w:jc w:val="both"/>
        <w:rPr>
          <w:rFonts w:asciiTheme="majorHAnsi" w:hAnsiTheme="majorHAnsi" w:cs="Arial"/>
        </w:rPr>
      </w:pPr>
      <w:bookmarkStart w:id="12" w:name="_Toc497122248"/>
      <w:r w:rsidRPr="00697810">
        <w:rPr>
          <w:rFonts w:asciiTheme="majorHAnsi" w:hAnsiTheme="majorHAnsi" w:cs="Arial"/>
        </w:rPr>
        <w:t>3.1 Admission/Entrance qualifications</w:t>
      </w:r>
      <w:bookmarkEnd w:id="12"/>
    </w:p>
    <w:p w14:paraId="100B80A2" w14:textId="01246B93" w:rsidR="00E308BE" w:rsidRPr="00C034E8" w:rsidRDefault="00E308BE" w:rsidP="00657846">
      <w:pPr>
        <w:pStyle w:val="Lijstalinea"/>
        <w:spacing w:after="0" w:line="240" w:lineRule="auto"/>
        <w:ind w:left="0"/>
        <w:jc w:val="both"/>
        <w:rPr>
          <w:rFonts w:asciiTheme="majorHAnsi" w:hAnsiTheme="majorHAnsi" w:cs="Arial"/>
          <w:b/>
          <w:color w:val="0191AC"/>
        </w:rPr>
      </w:pPr>
      <w:r w:rsidRPr="00C034E8">
        <w:rPr>
          <w:rFonts w:asciiTheme="majorHAnsi" w:hAnsiTheme="majorHAnsi" w:cs="Arial"/>
          <w:b/>
          <w:color w:val="0191AC"/>
        </w:rPr>
        <w:t xml:space="preserve">Standard: there are clear criteria for student admission, based on an assessment of their artistic/academic suitability for the </w:t>
      </w:r>
      <w:r w:rsidR="000913FF" w:rsidRPr="00C034E8">
        <w:rPr>
          <w:rFonts w:asciiTheme="majorHAnsi" w:hAnsiTheme="majorHAnsi" w:cs="Arial"/>
          <w:b/>
          <w:color w:val="0191AC"/>
        </w:rPr>
        <w:t>institution</w:t>
      </w:r>
    </w:p>
    <w:p w14:paraId="245277B5" w14:textId="77777777" w:rsidR="00E308BE" w:rsidRPr="00697810" w:rsidRDefault="00E308BE" w:rsidP="00E308BE">
      <w:pPr>
        <w:pStyle w:val="Lijstalinea"/>
        <w:spacing w:after="0"/>
        <w:ind w:left="0"/>
        <w:jc w:val="both"/>
        <w:rPr>
          <w:rFonts w:asciiTheme="majorHAnsi" w:hAnsiTheme="majorHAnsi" w:cs="Arial"/>
          <w:b/>
          <w:color w:val="002060"/>
        </w:rPr>
      </w:pPr>
    </w:p>
    <w:p w14:paraId="0AC71EB8" w14:textId="77777777" w:rsidR="00E308BE" w:rsidRPr="00697810" w:rsidRDefault="00E308BE" w:rsidP="00E308BE">
      <w:pPr>
        <w:spacing w:after="0" w:line="360" w:lineRule="auto"/>
        <w:jc w:val="both"/>
        <w:rPr>
          <w:rFonts w:asciiTheme="majorHAnsi" w:hAnsiTheme="majorHAnsi" w:cs="Arial"/>
        </w:rPr>
      </w:pPr>
      <w:r w:rsidRPr="00697810">
        <w:rPr>
          <w:rFonts w:asciiTheme="majorHAnsi" w:hAnsiTheme="majorHAnsi" w:cs="Arial"/>
        </w:rPr>
        <w:t>Questions to be considered when addressing this standard:</w:t>
      </w:r>
    </w:p>
    <w:p w14:paraId="13F222A8" w14:textId="4F9F05C2" w:rsidR="00E308BE" w:rsidRPr="00697810" w:rsidRDefault="00E308BE" w:rsidP="003A2222">
      <w:pPr>
        <w:pStyle w:val="Lijstalinea"/>
        <w:numPr>
          <w:ilvl w:val="0"/>
          <w:numId w:val="4"/>
        </w:numPr>
        <w:spacing w:after="0"/>
        <w:ind w:left="318" w:hanging="284"/>
        <w:jc w:val="both"/>
        <w:rPr>
          <w:rFonts w:asciiTheme="majorHAnsi" w:hAnsiTheme="majorHAnsi" w:cs="Arial"/>
        </w:rPr>
      </w:pPr>
      <w:r w:rsidRPr="00697810">
        <w:rPr>
          <w:rFonts w:asciiTheme="majorHAnsi" w:hAnsiTheme="majorHAnsi" w:cs="Arial"/>
        </w:rPr>
        <w:t xml:space="preserve">Does the </w:t>
      </w:r>
      <w:r w:rsidR="00FD0776" w:rsidRPr="00697810">
        <w:rPr>
          <w:rFonts w:asciiTheme="majorHAnsi" w:hAnsiTheme="majorHAnsi" w:cs="Arial"/>
        </w:rPr>
        <w:t>institution</w:t>
      </w:r>
      <w:r w:rsidRPr="00697810">
        <w:rPr>
          <w:rFonts w:asciiTheme="majorHAnsi" w:hAnsiTheme="majorHAnsi" w:cs="Arial"/>
        </w:rPr>
        <w:t xml:space="preserve"> have clear and appropriate criteria for admissions</w:t>
      </w:r>
      <w:r w:rsidR="00FD0776" w:rsidRPr="00697810">
        <w:rPr>
          <w:rFonts w:asciiTheme="majorHAnsi" w:hAnsiTheme="majorHAnsi" w:cs="Arial"/>
        </w:rPr>
        <w:t xml:space="preserve"> for all types of students (including mature and lifelong learning opportunities</w:t>
      </w:r>
      <w:r w:rsidRPr="00697810">
        <w:rPr>
          <w:rFonts w:asciiTheme="majorHAnsi" w:hAnsiTheme="majorHAnsi" w:cs="Arial"/>
        </w:rPr>
        <w:t>?</w:t>
      </w:r>
    </w:p>
    <w:p w14:paraId="4B284825" w14:textId="30F69CE9" w:rsidR="00E308BE" w:rsidRPr="00697810" w:rsidRDefault="00E308BE" w:rsidP="003A2222">
      <w:pPr>
        <w:pStyle w:val="Lijstalinea"/>
        <w:numPr>
          <w:ilvl w:val="0"/>
          <w:numId w:val="4"/>
        </w:numPr>
        <w:spacing w:after="0"/>
        <w:ind w:left="318" w:hanging="284"/>
        <w:jc w:val="both"/>
        <w:rPr>
          <w:rFonts w:asciiTheme="majorHAnsi" w:hAnsiTheme="majorHAnsi" w:cs="Arial"/>
        </w:rPr>
      </w:pPr>
      <w:r w:rsidRPr="00697810">
        <w:rPr>
          <w:rFonts w:asciiTheme="majorHAnsi" w:hAnsiTheme="majorHAnsi" w:cs="Arial"/>
          <w:color w:val="000000"/>
        </w:rPr>
        <w:t xml:space="preserve">In what ways do the entrance requirements assess the </w:t>
      </w:r>
      <w:r w:rsidRPr="00697810">
        <w:rPr>
          <w:rFonts w:asciiTheme="majorHAnsi" w:hAnsiTheme="majorHAnsi" w:cs="Arial"/>
        </w:rPr>
        <w:t>abilities (</w:t>
      </w:r>
      <w:r w:rsidRPr="00697810">
        <w:rPr>
          <w:rFonts w:asciiTheme="majorHAnsi" w:hAnsiTheme="majorHAnsi" w:cs="Arial"/>
          <w:color w:val="000000"/>
        </w:rPr>
        <w:t>artistic/technical/</w:t>
      </w:r>
      <w:r w:rsidRPr="00697810">
        <w:rPr>
          <w:rFonts w:asciiTheme="majorHAnsi" w:hAnsiTheme="majorHAnsi" w:cs="Arial"/>
        </w:rPr>
        <w:t xml:space="preserve">academic/ pedagogical) of the applicants to successfully complete the </w:t>
      </w:r>
      <w:r w:rsidR="00FD0776" w:rsidRPr="00697810">
        <w:rPr>
          <w:rFonts w:asciiTheme="majorHAnsi" w:hAnsiTheme="majorHAnsi" w:cs="Arial"/>
        </w:rPr>
        <w:t xml:space="preserve">institute’s </w:t>
      </w:r>
      <w:r w:rsidRPr="00697810">
        <w:rPr>
          <w:rFonts w:asciiTheme="majorHAnsi" w:hAnsiTheme="majorHAnsi" w:cs="Arial"/>
        </w:rPr>
        <w:t>study programme</w:t>
      </w:r>
      <w:r w:rsidR="00FD0776" w:rsidRPr="00697810">
        <w:rPr>
          <w:rFonts w:asciiTheme="majorHAnsi" w:hAnsiTheme="majorHAnsi" w:cs="Arial"/>
        </w:rPr>
        <w:t>s</w:t>
      </w:r>
      <w:r w:rsidRPr="00697810">
        <w:rPr>
          <w:rFonts w:asciiTheme="majorHAnsi" w:hAnsiTheme="majorHAnsi" w:cs="Arial"/>
        </w:rPr>
        <w:t>?</w:t>
      </w:r>
    </w:p>
    <w:p w14:paraId="6364875C" w14:textId="77777777" w:rsidR="00E308BE" w:rsidRPr="00697810" w:rsidRDefault="00E308BE" w:rsidP="003A2222">
      <w:pPr>
        <w:pStyle w:val="Lijstalinea"/>
        <w:numPr>
          <w:ilvl w:val="0"/>
          <w:numId w:val="4"/>
        </w:numPr>
        <w:spacing w:after="0"/>
        <w:ind w:left="318" w:hanging="284"/>
        <w:jc w:val="both"/>
        <w:rPr>
          <w:rFonts w:asciiTheme="majorHAnsi" w:hAnsiTheme="majorHAnsi" w:cs="Arial"/>
        </w:rPr>
      </w:pPr>
      <w:r w:rsidRPr="00697810">
        <w:rPr>
          <w:rFonts w:asciiTheme="majorHAnsi" w:hAnsiTheme="majorHAnsi" w:cs="Arial"/>
        </w:rPr>
        <w:t>Who is involved in the applicant selection procedure?</w:t>
      </w:r>
    </w:p>
    <w:p w14:paraId="22A9BF0C" w14:textId="77777777" w:rsidR="00E308BE" w:rsidRPr="00697810" w:rsidRDefault="00E308BE" w:rsidP="00E308BE">
      <w:pPr>
        <w:pStyle w:val="Lijstalinea"/>
        <w:spacing w:after="0"/>
        <w:ind w:left="0"/>
        <w:jc w:val="both"/>
        <w:rPr>
          <w:rFonts w:asciiTheme="majorHAnsi" w:hAnsiTheme="majorHAnsi" w:cs="Arial"/>
          <w:b/>
          <w:color w:val="002060"/>
        </w:rPr>
      </w:pPr>
    </w:p>
    <w:p w14:paraId="7FEE6EAF" w14:textId="77777777" w:rsidR="00C034E8" w:rsidRDefault="00C034E8" w:rsidP="00C034E8">
      <w:pPr>
        <w:spacing w:after="0" w:line="240" w:lineRule="auto"/>
        <w:jc w:val="both"/>
        <w:rPr>
          <w:i/>
        </w:rPr>
      </w:pPr>
      <w:r>
        <w:rPr>
          <w:i/>
        </w:rPr>
        <w:t>Text to be inserted:</w:t>
      </w:r>
    </w:p>
    <w:p w14:paraId="253F3E81" w14:textId="77777777" w:rsidR="00C034E8" w:rsidRDefault="00C034E8" w:rsidP="00C034E8">
      <w:pPr>
        <w:spacing w:after="0" w:line="240" w:lineRule="auto"/>
        <w:jc w:val="both"/>
        <w:rPr>
          <w:i/>
        </w:rPr>
      </w:pPr>
    </w:p>
    <w:p w14:paraId="791919D2" w14:textId="723EEFF5" w:rsidR="00C034E8" w:rsidRPr="00C034E8" w:rsidRDefault="00C034E8" w:rsidP="003A2222">
      <w:pPr>
        <w:pStyle w:val="Lijstalinea"/>
        <w:numPr>
          <w:ilvl w:val="0"/>
          <w:numId w:val="26"/>
        </w:numPr>
        <w:spacing w:after="0" w:line="240" w:lineRule="auto"/>
        <w:jc w:val="both"/>
        <w:rPr>
          <w:i/>
        </w:rPr>
      </w:pPr>
      <w:r w:rsidRPr="00C034E8">
        <w:rPr>
          <w:i/>
        </w:rPr>
        <w:t xml:space="preserve">Description of the situation in the institution, based on elements from the self-evaluation report and on findings from the site-visit duly referenced </w:t>
      </w:r>
    </w:p>
    <w:p w14:paraId="53007D02" w14:textId="77777777" w:rsidR="00C034E8" w:rsidRDefault="00C034E8" w:rsidP="00C034E8">
      <w:pPr>
        <w:pStyle w:val="Lijstalinea"/>
        <w:spacing w:after="0" w:line="240" w:lineRule="auto"/>
        <w:jc w:val="both"/>
        <w:rPr>
          <w:i/>
        </w:rPr>
      </w:pPr>
    </w:p>
    <w:p w14:paraId="54C888F9" w14:textId="6E3CFDB3" w:rsidR="00C034E8" w:rsidRPr="00C034E8" w:rsidRDefault="00C034E8" w:rsidP="003A2222">
      <w:pPr>
        <w:pStyle w:val="Lijstalinea"/>
        <w:numPr>
          <w:ilvl w:val="0"/>
          <w:numId w:val="26"/>
        </w:numPr>
        <w:spacing w:after="0" w:line="240" w:lineRule="auto"/>
        <w:jc w:val="both"/>
        <w:rPr>
          <w:i/>
        </w:rPr>
      </w:pPr>
      <w:r w:rsidRPr="00C034E8">
        <w:rPr>
          <w:i/>
        </w:rPr>
        <w:t>Statement assessing the compliance of the institution with this standard (choose 1 option)</w:t>
      </w:r>
    </w:p>
    <w:p w14:paraId="2C3B8ABB" w14:textId="77777777" w:rsidR="00C034E8" w:rsidRPr="00A27CEB" w:rsidRDefault="00C034E8" w:rsidP="003A2222">
      <w:pPr>
        <w:pStyle w:val="Lijstalinea"/>
        <w:numPr>
          <w:ilvl w:val="0"/>
          <w:numId w:val="16"/>
        </w:numPr>
        <w:spacing w:after="0" w:line="240" w:lineRule="auto"/>
        <w:ind w:left="1080"/>
        <w:jc w:val="both"/>
        <w:rPr>
          <w:i/>
        </w:rPr>
      </w:pPr>
      <w:r w:rsidRPr="00A27CEB">
        <w:rPr>
          <w:i/>
        </w:rPr>
        <w:t>Fully compliant (the institution meets the standard in all respects)</w:t>
      </w:r>
    </w:p>
    <w:p w14:paraId="0345EC59" w14:textId="77777777" w:rsidR="00C034E8" w:rsidRPr="00A27CEB" w:rsidRDefault="00C034E8" w:rsidP="003A2222">
      <w:pPr>
        <w:pStyle w:val="Lijstalinea"/>
        <w:numPr>
          <w:ilvl w:val="0"/>
          <w:numId w:val="16"/>
        </w:numPr>
        <w:spacing w:after="0" w:line="240" w:lineRule="auto"/>
        <w:ind w:left="1080"/>
        <w:jc w:val="both"/>
        <w:rPr>
          <w:i/>
        </w:rPr>
      </w:pPr>
      <w:r w:rsidRPr="00A27CEB">
        <w:rPr>
          <w:i/>
        </w:rPr>
        <w:t>Partially or substantially compliant (the institution meets the standard in most, or some, respects). In such cases, one would expect a recommendation as to how full</w:t>
      </w:r>
      <w:r>
        <w:rPr>
          <w:i/>
        </w:rPr>
        <w:t xml:space="preserve"> </w:t>
      </w:r>
      <w:r w:rsidRPr="00A27CEB">
        <w:rPr>
          <w:i/>
        </w:rPr>
        <w:t>compliance might be achieved in future</w:t>
      </w:r>
    </w:p>
    <w:p w14:paraId="2C88BF97" w14:textId="77777777" w:rsidR="00C034E8" w:rsidRPr="00A27CEB" w:rsidRDefault="00C034E8" w:rsidP="003A2222">
      <w:pPr>
        <w:pStyle w:val="Lijstalinea"/>
        <w:numPr>
          <w:ilvl w:val="0"/>
          <w:numId w:val="16"/>
        </w:numPr>
        <w:spacing w:after="0" w:line="240" w:lineRule="auto"/>
        <w:ind w:left="1080"/>
        <w:jc w:val="both"/>
        <w:rPr>
          <w:i/>
        </w:rPr>
      </w:pPr>
      <w:r w:rsidRPr="00A27CEB">
        <w:rPr>
          <w:i/>
        </w:rPr>
        <w:t>Not compliant</w:t>
      </w:r>
      <w:r>
        <w:rPr>
          <w:i/>
        </w:rPr>
        <w:t xml:space="preserve"> (the institution fails to meet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152AD29C" w14:textId="77777777" w:rsidR="00C034E8" w:rsidRDefault="00C034E8" w:rsidP="00C034E8">
      <w:pPr>
        <w:spacing w:after="0" w:line="240" w:lineRule="auto"/>
        <w:ind w:left="1080" w:hanging="360"/>
        <w:jc w:val="both"/>
        <w:rPr>
          <w:i/>
        </w:rPr>
      </w:pPr>
      <w:r w:rsidRPr="00FE616E">
        <w:rPr>
          <w:i/>
        </w:rPr>
        <w:t>The verdict on compliance should be duly justified.</w:t>
      </w:r>
    </w:p>
    <w:p w14:paraId="26DE717B" w14:textId="77777777" w:rsidR="00C034E8" w:rsidRDefault="00C034E8" w:rsidP="00C034E8">
      <w:pPr>
        <w:spacing w:after="0" w:line="240" w:lineRule="auto"/>
        <w:ind w:firstLine="360"/>
        <w:jc w:val="both"/>
        <w:rPr>
          <w:i/>
        </w:rPr>
      </w:pPr>
    </w:p>
    <w:p w14:paraId="3EB4481C" w14:textId="77777777" w:rsidR="00C034E8" w:rsidRPr="00A27CEB" w:rsidRDefault="00C034E8" w:rsidP="003A2222">
      <w:pPr>
        <w:pStyle w:val="Lijstalinea"/>
        <w:numPr>
          <w:ilvl w:val="0"/>
          <w:numId w:val="26"/>
        </w:numPr>
        <w:jc w:val="both"/>
        <w:rPr>
          <w:i/>
        </w:rPr>
      </w:pPr>
      <w:r w:rsidRPr="00A27CEB">
        <w:rPr>
          <w:i/>
        </w:rPr>
        <w:t>Comments and suggestions for improvement</w:t>
      </w:r>
    </w:p>
    <w:p w14:paraId="6512F50A" w14:textId="77777777" w:rsidR="00E308BE" w:rsidRPr="00697810" w:rsidRDefault="00E308BE" w:rsidP="00E308BE">
      <w:pPr>
        <w:pStyle w:val="Lijstalinea"/>
        <w:spacing w:after="0"/>
        <w:ind w:left="0"/>
        <w:jc w:val="both"/>
        <w:rPr>
          <w:rFonts w:asciiTheme="majorHAnsi" w:hAnsiTheme="majorHAnsi" w:cs="Arial"/>
          <w:b/>
          <w:color w:val="002060"/>
        </w:rPr>
      </w:pPr>
    </w:p>
    <w:p w14:paraId="234F7DFD" w14:textId="77777777" w:rsidR="00E308BE" w:rsidRPr="00697810" w:rsidRDefault="00E308BE" w:rsidP="00E308BE">
      <w:pPr>
        <w:pStyle w:val="Lijstalinea"/>
        <w:spacing w:after="0"/>
        <w:jc w:val="both"/>
        <w:rPr>
          <w:rFonts w:asciiTheme="majorHAnsi" w:hAnsiTheme="majorHAnsi" w:cs="Arial"/>
        </w:rPr>
      </w:pPr>
    </w:p>
    <w:p w14:paraId="3BA12854" w14:textId="77777777" w:rsidR="00E308BE" w:rsidRPr="00697810" w:rsidRDefault="00E308BE" w:rsidP="00E308BE">
      <w:pPr>
        <w:rPr>
          <w:rFonts w:asciiTheme="majorHAnsi" w:eastAsia="Times New Roman" w:hAnsiTheme="majorHAnsi" w:cs="Arial"/>
          <w:b/>
          <w:color w:val="002060"/>
          <w:szCs w:val="20"/>
          <w:lang w:val="en-AU"/>
        </w:rPr>
      </w:pPr>
      <w:r w:rsidRPr="00697810">
        <w:rPr>
          <w:rFonts w:asciiTheme="majorHAnsi" w:hAnsiTheme="majorHAnsi" w:cs="Arial"/>
        </w:rPr>
        <w:br w:type="page"/>
      </w:r>
    </w:p>
    <w:p w14:paraId="3094FB0E" w14:textId="77777777" w:rsidR="00E308BE" w:rsidRPr="00697810" w:rsidRDefault="00E308BE" w:rsidP="00E308BE">
      <w:pPr>
        <w:pStyle w:val="Kop3"/>
        <w:rPr>
          <w:rFonts w:asciiTheme="majorHAnsi" w:hAnsiTheme="majorHAnsi" w:cs="Arial"/>
          <w:lang w:val="en-US"/>
        </w:rPr>
      </w:pPr>
      <w:bookmarkStart w:id="13" w:name="_Toc497122249"/>
      <w:r w:rsidRPr="00697810">
        <w:rPr>
          <w:rFonts w:asciiTheme="majorHAnsi" w:hAnsiTheme="majorHAnsi" w:cs="Arial"/>
        </w:rPr>
        <w:lastRenderedPageBreak/>
        <w:t>3.2 Student progression, achievement and employability</w:t>
      </w:r>
      <w:bookmarkEnd w:id="13"/>
    </w:p>
    <w:p w14:paraId="5E700813" w14:textId="77777777" w:rsidR="00E308BE" w:rsidRPr="00697810" w:rsidRDefault="00E308BE" w:rsidP="00E308BE">
      <w:pPr>
        <w:pStyle w:val="Lijstalinea"/>
        <w:spacing w:after="0"/>
        <w:jc w:val="both"/>
        <w:rPr>
          <w:rFonts w:asciiTheme="majorHAnsi" w:hAnsiTheme="majorHAnsi" w:cs="Arial"/>
          <w:b/>
        </w:rPr>
      </w:pPr>
    </w:p>
    <w:p w14:paraId="0AF29F64" w14:textId="0A6B2B25" w:rsidR="00E308BE" w:rsidRPr="00C034E8" w:rsidRDefault="00E308BE" w:rsidP="00657846">
      <w:pPr>
        <w:pStyle w:val="Lijstalinea"/>
        <w:spacing w:after="0" w:line="240" w:lineRule="auto"/>
        <w:ind w:left="0"/>
        <w:jc w:val="both"/>
        <w:rPr>
          <w:rFonts w:asciiTheme="majorHAnsi" w:hAnsiTheme="majorHAnsi" w:cs="Arial"/>
          <w:b/>
          <w:color w:val="0191AC"/>
        </w:rPr>
      </w:pPr>
      <w:r w:rsidRPr="00C034E8">
        <w:rPr>
          <w:rFonts w:asciiTheme="majorHAnsi" w:hAnsiTheme="majorHAnsi" w:cs="Arial"/>
          <w:b/>
          <w:color w:val="0191AC"/>
        </w:rPr>
        <w:t xml:space="preserve">Standard: the </w:t>
      </w:r>
      <w:r w:rsidR="00FD0776" w:rsidRPr="00C034E8">
        <w:rPr>
          <w:rFonts w:asciiTheme="majorHAnsi" w:hAnsiTheme="majorHAnsi" w:cs="Arial"/>
          <w:b/>
          <w:color w:val="0191AC"/>
        </w:rPr>
        <w:t>institution</w:t>
      </w:r>
      <w:r w:rsidRPr="00C034E8">
        <w:rPr>
          <w:rFonts w:asciiTheme="majorHAnsi" w:hAnsiTheme="majorHAnsi" w:cs="Arial"/>
          <w:b/>
          <w:color w:val="0191AC"/>
        </w:rPr>
        <w:t xml:space="preserve"> has mechanisms to formally monitor and review the progression, achievement and subsequent employability of its students</w:t>
      </w:r>
    </w:p>
    <w:p w14:paraId="18D974AE" w14:textId="77777777" w:rsidR="00E308BE" w:rsidRPr="00697810" w:rsidRDefault="00E308BE" w:rsidP="00E308BE">
      <w:pPr>
        <w:pStyle w:val="Lijstalinea"/>
        <w:spacing w:after="0"/>
        <w:jc w:val="both"/>
        <w:rPr>
          <w:rFonts w:asciiTheme="majorHAnsi" w:hAnsiTheme="majorHAnsi" w:cs="Arial"/>
        </w:rPr>
      </w:pPr>
    </w:p>
    <w:p w14:paraId="695DF746" w14:textId="77777777" w:rsidR="00E308BE" w:rsidRPr="00697810" w:rsidRDefault="00E308BE" w:rsidP="00E308BE">
      <w:pPr>
        <w:spacing w:after="60" w:line="360" w:lineRule="auto"/>
        <w:jc w:val="both"/>
        <w:rPr>
          <w:rFonts w:asciiTheme="majorHAnsi" w:hAnsiTheme="majorHAnsi" w:cs="Arial"/>
        </w:rPr>
      </w:pPr>
      <w:r w:rsidRPr="00697810">
        <w:rPr>
          <w:rFonts w:asciiTheme="majorHAnsi" w:hAnsiTheme="majorHAnsi" w:cs="Arial"/>
        </w:rPr>
        <w:t>Questions to be considered when addressing this standard:</w:t>
      </w:r>
    </w:p>
    <w:p w14:paraId="54E41DE2" w14:textId="77777777" w:rsidR="00E308BE" w:rsidRPr="00697810" w:rsidRDefault="00E308BE" w:rsidP="003A2222">
      <w:pPr>
        <w:pStyle w:val="Lijstalinea"/>
        <w:numPr>
          <w:ilvl w:val="0"/>
          <w:numId w:val="5"/>
        </w:numPr>
        <w:spacing w:after="0"/>
        <w:jc w:val="both"/>
        <w:rPr>
          <w:rFonts w:asciiTheme="majorHAnsi" w:hAnsiTheme="majorHAnsi" w:cs="Arial"/>
        </w:rPr>
      </w:pPr>
      <w:r w:rsidRPr="00697810">
        <w:rPr>
          <w:rFonts w:asciiTheme="majorHAnsi" w:hAnsiTheme="majorHAnsi" w:cs="Arial"/>
        </w:rPr>
        <w:t>How are student progression and achievement monitored within the programme?</w:t>
      </w:r>
    </w:p>
    <w:p w14:paraId="4E5B3EB1" w14:textId="77777777" w:rsidR="00E308BE" w:rsidRPr="00697810" w:rsidRDefault="00E308BE" w:rsidP="003A2222">
      <w:pPr>
        <w:pStyle w:val="Lijstalinea"/>
        <w:numPr>
          <w:ilvl w:val="0"/>
          <w:numId w:val="5"/>
        </w:numPr>
        <w:spacing w:after="0"/>
        <w:jc w:val="both"/>
        <w:rPr>
          <w:rFonts w:asciiTheme="majorHAnsi" w:hAnsiTheme="majorHAnsi" w:cs="Arial"/>
        </w:rPr>
      </w:pPr>
      <w:r w:rsidRPr="00697810">
        <w:rPr>
          <w:rFonts w:asciiTheme="majorHAnsi" w:hAnsiTheme="majorHAnsi" w:cs="Arial"/>
        </w:rPr>
        <w:t>What are the recognition mechanisms (prior learning, study abroad)?</w:t>
      </w:r>
    </w:p>
    <w:p w14:paraId="1D80F31B" w14:textId="77777777" w:rsidR="00E308BE" w:rsidRPr="00697810" w:rsidRDefault="00E308BE" w:rsidP="003A2222">
      <w:pPr>
        <w:pStyle w:val="Lijstalinea"/>
        <w:numPr>
          <w:ilvl w:val="0"/>
          <w:numId w:val="5"/>
        </w:numPr>
        <w:spacing w:after="0"/>
        <w:jc w:val="both"/>
        <w:rPr>
          <w:rFonts w:asciiTheme="majorHAnsi" w:hAnsiTheme="majorHAnsi" w:cs="Arial"/>
        </w:rPr>
      </w:pPr>
      <w:r w:rsidRPr="00697810">
        <w:rPr>
          <w:rFonts w:asciiTheme="majorHAnsi" w:hAnsiTheme="majorHAnsi" w:cs="Arial"/>
        </w:rPr>
        <w:t>Is there a policy for data collection on alumni and what information does the programme collect on the professional activities/employment of the students after they complete the programme, and how is this information used?</w:t>
      </w:r>
    </w:p>
    <w:p w14:paraId="76FB0E60" w14:textId="77777777" w:rsidR="00E308BE" w:rsidRPr="00697810" w:rsidRDefault="00E308BE" w:rsidP="003A2222">
      <w:pPr>
        <w:pStyle w:val="Lijstalinea"/>
        <w:numPr>
          <w:ilvl w:val="0"/>
          <w:numId w:val="5"/>
        </w:numPr>
        <w:spacing w:after="0"/>
        <w:jc w:val="both"/>
        <w:rPr>
          <w:rFonts w:asciiTheme="majorHAnsi" w:hAnsiTheme="majorHAnsi" w:cs="Arial"/>
        </w:rPr>
      </w:pPr>
      <w:r w:rsidRPr="00697810">
        <w:rPr>
          <w:rFonts w:asciiTheme="majorHAnsi" w:hAnsiTheme="majorHAnsi" w:cs="Arial"/>
        </w:rPr>
        <w:t>Are graduates successful in finding work/building a career in today’s highly competitive creative industries?</w:t>
      </w:r>
    </w:p>
    <w:p w14:paraId="1863623A" w14:textId="77777777" w:rsidR="00E308BE" w:rsidRPr="00697810" w:rsidRDefault="00E308BE" w:rsidP="003A2222">
      <w:pPr>
        <w:pStyle w:val="Lijstalinea"/>
        <w:numPr>
          <w:ilvl w:val="0"/>
          <w:numId w:val="5"/>
        </w:numPr>
        <w:spacing w:after="0"/>
        <w:jc w:val="both"/>
        <w:rPr>
          <w:rFonts w:asciiTheme="majorHAnsi" w:hAnsiTheme="majorHAnsi" w:cs="Arial"/>
        </w:rPr>
      </w:pPr>
      <w:r w:rsidRPr="00697810">
        <w:rPr>
          <w:rFonts w:asciiTheme="majorHAnsi" w:hAnsiTheme="majorHAnsi" w:cs="Arial"/>
        </w:rPr>
        <w:t>What range of creative practice arenas do graduates have jobs in immediately after graduation and later?</w:t>
      </w:r>
    </w:p>
    <w:p w14:paraId="37BC0D88" w14:textId="77777777" w:rsidR="00E308BE" w:rsidRPr="00697810" w:rsidRDefault="00E308BE" w:rsidP="003A2222">
      <w:pPr>
        <w:pStyle w:val="Lijstalinea"/>
        <w:numPr>
          <w:ilvl w:val="0"/>
          <w:numId w:val="5"/>
        </w:numPr>
        <w:spacing w:after="0"/>
        <w:jc w:val="both"/>
        <w:rPr>
          <w:rFonts w:asciiTheme="majorHAnsi" w:hAnsiTheme="majorHAnsi" w:cs="Arial"/>
        </w:rPr>
      </w:pPr>
      <w:r w:rsidRPr="00697810">
        <w:rPr>
          <w:rFonts w:asciiTheme="majorHAnsi" w:hAnsiTheme="majorHAnsi" w:cs="Arial"/>
        </w:rPr>
        <w:t>How do graduates contribute to the enhancement of cultural life locally, nationally and internationally?</w:t>
      </w:r>
    </w:p>
    <w:p w14:paraId="445FF8AB" w14:textId="77777777" w:rsidR="00E308BE" w:rsidRPr="00697810" w:rsidRDefault="00E308BE" w:rsidP="00E308BE">
      <w:pPr>
        <w:spacing w:after="0"/>
        <w:jc w:val="both"/>
        <w:rPr>
          <w:rFonts w:asciiTheme="majorHAnsi" w:hAnsiTheme="majorHAnsi" w:cs="Arial"/>
        </w:rPr>
      </w:pPr>
    </w:p>
    <w:p w14:paraId="6C841B6A" w14:textId="77777777" w:rsidR="00C034E8" w:rsidRDefault="00C034E8" w:rsidP="00C034E8">
      <w:pPr>
        <w:spacing w:after="0" w:line="240" w:lineRule="auto"/>
        <w:jc w:val="both"/>
        <w:rPr>
          <w:i/>
        </w:rPr>
      </w:pPr>
      <w:r>
        <w:rPr>
          <w:i/>
        </w:rPr>
        <w:t>Text to be inserted:</w:t>
      </w:r>
    </w:p>
    <w:p w14:paraId="231C9CA8" w14:textId="2730163A" w:rsidR="00C034E8" w:rsidRPr="00C034E8" w:rsidRDefault="00C034E8" w:rsidP="003A2222">
      <w:pPr>
        <w:pStyle w:val="Lijstalinea"/>
        <w:numPr>
          <w:ilvl w:val="0"/>
          <w:numId w:val="27"/>
        </w:numPr>
        <w:spacing w:after="0" w:line="240" w:lineRule="auto"/>
        <w:jc w:val="both"/>
        <w:rPr>
          <w:i/>
        </w:rPr>
      </w:pPr>
      <w:r w:rsidRPr="00C034E8">
        <w:rPr>
          <w:i/>
        </w:rPr>
        <w:t xml:space="preserve">Description of the situation in the institution, based on elements from the self-evaluation report and on findings from the site-visit duly referenced </w:t>
      </w:r>
    </w:p>
    <w:p w14:paraId="1BB2A948" w14:textId="77777777" w:rsidR="00C034E8" w:rsidRDefault="00C034E8" w:rsidP="00C034E8">
      <w:pPr>
        <w:pStyle w:val="Lijstalinea"/>
        <w:spacing w:after="0" w:line="240" w:lineRule="auto"/>
        <w:jc w:val="both"/>
        <w:rPr>
          <w:i/>
        </w:rPr>
      </w:pPr>
    </w:p>
    <w:p w14:paraId="3014F73D" w14:textId="530EBB74" w:rsidR="00C034E8" w:rsidRPr="00C034E8" w:rsidRDefault="00C034E8" w:rsidP="003A2222">
      <w:pPr>
        <w:pStyle w:val="Lijstalinea"/>
        <w:numPr>
          <w:ilvl w:val="0"/>
          <w:numId w:val="27"/>
        </w:numPr>
        <w:spacing w:after="0" w:line="240" w:lineRule="auto"/>
        <w:jc w:val="both"/>
        <w:rPr>
          <w:i/>
        </w:rPr>
      </w:pPr>
      <w:r w:rsidRPr="00C034E8">
        <w:rPr>
          <w:i/>
        </w:rPr>
        <w:t>Statement assessing the compliance of the institution with this standard (choose 1 option)</w:t>
      </w:r>
    </w:p>
    <w:p w14:paraId="2F5DAEF6" w14:textId="77777777" w:rsidR="00C034E8" w:rsidRPr="00A27CEB" w:rsidRDefault="00C034E8" w:rsidP="003A2222">
      <w:pPr>
        <w:pStyle w:val="Lijstalinea"/>
        <w:numPr>
          <w:ilvl w:val="0"/>
          <w:numId w:val="16"/>
        </w:numPr>
        <w:spacing w:after="0" w:line="240" w:lineRule="auto"/>
        <w:ind w:left="1080"/>
        <w:jc w:val="both"/>
        <w:rPr>
          <w:i/>
        </w:rPr>
      </w:pPr>
      <w:r w:rsidRPr="00A27CEB">
        <w:rPr>
          <w:i/>
        </w:rPr>
        <w:t>Fully compliant (the institution meets the standard in all respects)</w:t>
      </w:r>
    </w:p>
    <w:p w14:paraId="380DD801" w14:textId="77777777" w:rsidR="00C034E8" w:rsidRPr="00A27CEB" w:rsidRDefault="00C034E8" w:rsidP="003A2222">
      <w:pPr>
        <w:pStyle w:val="Lijstalinea"/>
        <w:numPr>
          <w:ilvl w:val="0"/>
          <w:numId w:val="16"/>
        </w:numPr>
        <w:spacing w:after="0" w:line="240" w:lineRule="auto"/>
        <w:ind w:left="1080"/>
        <w:jc w:val="both"/>
        <w:rPr>
          <w:i/>
        </w:rPr>
      </w:pPr>
      <w:r w:rsidRPr="00A27CEB">
        <w:rPr>
          <w:i/>
        </w:rPr>
        <w:t>Partially or substantially compliant (the institution meets the standard in most, or some, respects). In such cases, one would expect a recommendation as to how full</w:t>
      </w:r>
      <w:r>
        <w:rPr>
          <w:i/>
        </w:rPr>
        <w:t xml:space="preserve"> </w:t>
      </w:r>
      <w:r w:rsidRPr="00A27CEB">
        <w:rPr>
          <w:i/>
        </w:rPr>
        <w:t>compliance might be achieved in future</w:t>
      </w:r>
    </w:p>
    <w:p w14:paraId="06246087" w14:textId="77777777" w:rsidR="00C034E8" w:rsidRPr="00A27CEB" w:rsidRDefault="00C034E8" w:rsidP="003A2222">
      <w:pPr>
        <w:pStyle w:val="Lijstalinea"/>
        <w:numPr>
          <w:ilvl w:val="0"/>
          <w:numId w:val="16"/>
        </w:numPr>
        <w:spacing w:after="0" w:line="240" w:lineRule="auto"/>
        <w:ind w:left="1080"/>
        <w:jc w:val="both"/>
        <w:rPr>
          <w:i/>
        </w:rPr>
      </w:pPr>
      <w:r w:rsidRPr="00A27CEB">
        <w:rPr>
          <w:i/>
        </w:rPr>
        <w:t>Not compliant</w:t>
      </w:r>
      <w:r>
        <w:rPr>
          <w:i/>
        </w:rPr>
        <w:t xml:space="preserve"> (the institution fails to meet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3C97DD6E" w14:textId="77777777" w:rsidR="00C034E8" w:rsidRDefault="00C034E8" w:rsidP="00C034E8">
      <w:pPr>
        <w:spacing w:after="0" w:line="240" w:lineRule="auto"/>
        <w:ind w:left="1080" w:hanging="360"/>
        <w:jc w:val="both"/>
        <w:rPr>
          <w:i/>
        </w:rPr>
      </w:pPr>
      <w:r w:rsidRPr="00FE616E">
        <w:rPr>
          <w:i/>
        </w:rPr>
        <w:t>The verdict on compliance should be duly justified.</w:t>
      </w:r>
    </w:p>
    <w:p w14:paraId="29169C41" w14:textId="77777777" w:rsidR="00C034E8" w:rsidRDefault="00C034E8" w:rsidP="00C034E8">
      <w:pPr>
        <w:spacing w:after="0" w:line="240" w:lineRule="auto"/>
        <w:ind w:firstLine="360"/>
        <w:jc w:val="both"/>
        <w:rPr>
          <w:i/>
        </w:rPr>
      </w:pPr>
    </w:p>
    <w:p w14:paraId="6375348A" w14:textId="77777777" w:rsidR="00C034E8" w:rsidRPr="00A27CEB" w:rsidRDefault="00C034E8" w:rsidP="003A2222">
      <w:pPr>
        <w:pStyle w:val="Lijstalinea"/>
        <w:numPr>
          <w:ilvl w:val="0"/>
          <w:numId w:val="27"/>
        </w:numPr>
        <w:jc w:val="both"/>
        <w:rPr>
          <w:i/>
        </w:rPr>
      </w:pPr>
      <w:r w:rsidRPr="00A27CEB">
        <w:rPr>
          <w:i/>
        </w:rPr>
        <w:t>Comments and suggestions for improvement</w:t>
      </w:r>
    </w:p>
    <w:p w14:paraId="30D37EEE" w14:textId="69A4A613" w:rsidR="00E308BE" w:rsidRPr="00697810" w:rsidRDefault="00E308BE" w:rsidP="00E308BE">
      <w:pPr>
        <w:spacing w:after="0"/>
        <w:jc w:val="both"/>
        <w:rPr>
          <w:rFonts w:asciiTheme="majorHAnsi" w:hAnsiTheme="majorHAnsi" w:cs="Arial"/>
        </w:rPr>
      </w:pPr>
    </w:p>
    <w:p w14:paraId="3CB93CE3" w14:textId="77777777" w:rsidR="00E308BE" w:rsidRPr="00697810" w:rsidRDefault="00E308BE" w:rsidP="00E308BE">
      <w:pPr>
        <w:rPr>
          <w:rFonts w:asciiTheme="majorHAnsi" w:eastAsia="Times New Roman" w:hAnsiTheme="majorHAnsi" w:cs="Arial"/>
          <w:b/>
          <w:color w:val="002060"/>
          <w:sz w:val="28"/>
          <w:szCs w:val="20"/>
        </w:rPr>
      </w:pPr>
      <w:r w:rsidRPr="00697810">
        <w:rPr>
          <w:rFonts w:asciiTheme="majorHAnsi" w:hAnsiTheme="majorHAnsi" w:cs="Arial"/>
        </w:rPr>
        <w:br w:type="page"/>
      </w:r>
    </w:p>
    <w:p w14:paraId="2961B4CC" w14:textId="77777777" w:rsidR="00E308BE" w:rsidRPr="00697810" w:rsidRDefault="00E308BE" w:rsidP="00E308BE">
      <w:pPr>
        <w:pStyle w:val="Kop2"/>
        <w:spacing w:line="360" w:lineRule="auto"/>
        <w:jc w:val="both"/>
        <w:rPr>
          <w:rFonts w:asciiTheme="majorHAnsi" w:hAnsiTheme="majorHAnsi" w:cs="Arial"/>
        </w:rPr>
      </w:pPr>
      <w:bookmarkStart w:id="14" w:name="_Toc497122250"/>
      <w:r w:rsidRPr="00697810">
        <w:rPr>
          <w:rFonts w:asciiTheme="majorHAnsi" w:hAnsiTheme="majorHAnsi" w:cs="Arial"/>
        </w:rPr>
        <w:lastRenderedPageBreak/>
        <w:t>4. Teaching staff</w:t>
      </w:r>
      <w:bookmarkEnd w:id="14"/>
    </w:p>
    <w:p w14:paraId="2461B1E7" w14:textId="77777777" w:rsidR="00E308BE" w:rsidRPr="00697810" w:rsidRDefault="00E308BE" w:rsidP="00E308BE">
      <w:pPr>
        <w:pStyle w:val="Kop3"/>
        <w:spacing w:line="360" w:lineRule="auto"/>
        <w:jc w:val="both"/>
        <w:rPr>
          <w:rFonts w:asciiTheme="majorHAnsi" w:hAnsiTheme="majorHAnsi" w:cs="Arial"/>
          <w:lang w:val="en-US"/>
        </w:rPr>
      </w:pPr>
      <w:bookmarkStart w:id="15" w:name="_Toc497122251"/>
      <w:r w:rsidRPr="00697810">
        <w:rPr>
          <w:rFonts w:asciiTheme="majorHAnsi" w:hAnsiTheme="majorHAnsi" w:cs="Arial"/>
        </w:rPr>
        <w:t>4.1 Staff qualifications and professional activity</w:t>
      </w:r>
      <w:bookmarkEnd w:id="15"/>
    </w:p>
    <w:p w14:paraId="52F2C2CF" w14:textId="77777777" w:rsidR="00E308BE" w:rsidRPr="00C034E8" w:rsidRDefault="00E308BE" w:rsidP="00657846">
      <w:pPr>
        <w:spacing w:line="240" w:lineRule="auto"/>
        <w:rPr>
          <w:rFonts w:asciiTheme="majorHAnsi" w:hAnsiTheme="majorHAnsi" w:cs="Arial"/>
          <w:b/>
          <w:color w:val="0191AC"/>
        </w:rPr>
      </w:pPr>
      <w:r w:rsidRPr="00C034E8">
        <w:rPr>
          <w:rFonts w:asciiTheme="majorHAnsi" w:hAnsiTheme="majorHAnsi" w:cs="Arial"/>
          <w:b/>
          <w:color w:val="0191AC"/>
        </w:rPr>
        <w:t>Standards: members of the teaching staff are qualified for their role and are active as artists/pedagogues/researchers</w:t>
      </w:r>
    </w:p>
    <w:p w14:paraId="46285B83" w14:textId="77777777" w:rsidR="00E308BE" w:rsidRPr="00697810" w:rsidRDefault="00E308BE" w:rsidP="00E308BE">
      <w:pPr>
        <w:spacing w:after="0" w:line="360" w:lineRule="auto"/>
        <w:jc w:val="both"/>
        <w:rPr>
          <w:rFonts w:asciiTheme="majorHAnsi" w:hAnsiTheme="majorHAnsi" w:cs="Arial"/>
        </w:rPr>
      </w:pPr>
      <w:r w:rsidRPr="00697810">
        <w:rPr>
          <w:rFonts w:asciiTheme="majorHAnsi" w:hAnsiTheme="majorHAnsi" w:cs="Arial"/>
        </w:rPr>
        <w:t>Questions to be considered when addressing this standard:</w:t>
      </w:r>
    </w:p>
    <w:p w14:paraId="154B820A" w14:textId="77777777" w:rsidR="00E308BE" w:rsidRPr="00697810" w:rsidRDefault="00E308BE" w:rsidP="003A2222">
      <w:pPr>
        <w:pStyle w:val="Lijstalinea"/>
        <w:numPr>
          <w:ilvl w:val="0"/>
          <w:numId w:val="6"/>
        </w:numPr>
        <w:spacing w:after="0"/>
        <w:ind w:left="318" w:hanging="284"/>
        <w:jc w:val="both"/>
        <w:rPr>
          <w:rFonts w:asciiTheme="majorHAnsi" w:hAnsiTheme="majorHAnsi" w:cs="Arial"/>
        </w:rPr>
      </w:pPr>
      <w:r w:rsidRPr="00697810">
        <w:rPr>
          <w:rFonts w:asciiTheme="majorHAnsi" w:hAnsiTheme="majorHAnsi" w:cs="Arial"/>
        </w:rPr>
        <w:t>How does the institution ensure that all members of the programme’s teaching staff have appropriate qualifications as educators?</w:t>
      </w:r>
    </w:p>
    <w:p w14:paraId="0CC87E1F" w14:textId="77777777" w:rsidR="00E308BE" w:rsidRPr="00697810" w:rsidRDefault="00E308BE" w:rsidP="003A2222">
      <w:pPr>
        <w:pStyle w:val="Lijstalinea"/>
        <w:numPr>
          <w:ilvl w:val="0"/>
          <w:numId w:val="6"/>
        </w:numPr>
        <w:spacing w:after="0"/>
        <w:ind w:left="318" w:hanging="284"/>
        <w:jc w:val="both"/>
        <w:rPr>
          <w:rFonts w:asciiTheme="majorHAnsi" w:hAnsiTheme="majorHAnsi" w:cs="Arial"/>
        </w:rPr>
      </w:pPr>
      <w:r w:rsidRPr="00697810">
        <w:rPr>
          <w:rFonts w:asciiTheme="majorHAnsi" w:hAnsiTheme="majorHAnsi" w:cs="Arial"/>
        </w:rPr>
        <w:t>Is there an institutional strategy that supports and enhances the teaching staff’s artistic/pedagogical/ research activity?</w:t>
      </w:r>
    </w:p>
    <w:p w14:paraId="029B1F7E" w14:textId="77777777" w:rsidR="00E308BE" w:rsidRPr="00697810" w:rsidRDefault="00E308BE" w:rsidP="003A2222">
      <w:pPr>
        <w:pStyle w:val="Lijstalinea"/>
        <w:numPr>
          <w:ilvl w:val="0"/>
          <w:numId w:val="6"/>
        </w:numPr>
        <w:spacing w:after="0"/>
        <w:ind w:left="318" w:hanging="284"/>
        <w:jc w:val="both"/>
        <w:rPr>
          <w:rFonts w:asciiTheme="majorHAnsi" w:hAnsiTheme="majorHAnsi" w:cs="Arial"/>
        </w:rPr>
      </w:pPr>
      <w:r w:rsidRPr="00697810">
        <w:rPr>
          <w:rFonts w:asciiTheme="majorHAnsi" w:hAnsiTheme="majorHAnsi" w:cs="Arial"/>
        </w:rPr>
        <w:t>Is there a policy in place for continuing professional development of teaching staff?</w:t>
      </w:r>
    </w:p>
    <w:p w14:paraId="1413C90B" w14:textId="77777777" w:rsidR="00E308BE" w:rsidRPr="00697810" w:rsidRDefault="00E308BE" w:rsidP="003A2222">
      <w:pPr>
        <w:pStyle w:val="Lijstalinea"/>
        <w:numPr>
          <w:ilvl w:val="0"/>
          <w:numId w:val="6"/>
        </w:numPr>
        <w:spacing w:after="0"/>
        <w:ind w:left="318" w:hanging="284"/>
        <w:jc w:val="both"/>
        <w:rPr>
          <w:rFonts w:asciiTheme="majorHAnsi" w:hAnsiTheme="majorHAnsi" w:cs="Arial"/>
        </w:rPr>
      </w:pPr>
      <w:r w:rsidRPr="00697810">
        <w:rPr>
          <w:rFonts w:asciiTheme="majorHAnsi" w:hAnsiTheme="majorHAnsi" w:cs="Arial"/>
        </w:rPr>
        <w:t>How are teaching staff engaged in the different activities of the institutions (committees, concerts, organisation of events, etc.)?</w:t>
      </w:r>
    </w:p>
    <w:p w14:paraId="56145B2D" w14:textId="77777777" w:rsidR="00E308BE" w:rsidRDefault="00E308BE" w:rsidP="003A2222">
      <w:pPr>
        <w:pStyle w:val="Lijstalinea"/>
        <w:numPr>
          <w:ilvl w:val="0"/>
          <w:numId w:val="6"/>
        </w:numPr>
        <w:spacing w:after="0"/>
        <w:ind w:left="318" w:hanging="284"/>
        <w:jc w:val="both"/>
        <w:rPr>
          <w:rFonts w:asciiTheme="majorHAnsi" w:hAnsiTheme="majorHAnsi" w:cs="Arial"/>
        </w:rPr>
      </w:pPr>
      <w:r w:rsidRPr="00697810">
        <w:rPr>
          <w:rFonts w:asciiTheme="majorHAnsi" w:hAnsiTheme="majorHAnsi" w:cs="Arial"/>
        </w:rPr>
        <w:t>How are teaching staff encouraged to engage in on-going critical reflection and to develop this quality in their students?</w:t>
      </w:r>
    </w:p>
    <w:p w14:paraId="79D67C0A" w14:textId="77777777" w:rsidR="00C034E8" w:rsidRDefault="00C034E8" w:rsidP="00C034E8">
      <w:pPr>
        <w:spacing w:after="0"/>
        <w:jc w:val="both"/>
        <w:rPr>
          <w:rFonts w:asciiTheme="majorHAnsi" w:hAnsiTheme="majorHAnsi" w:cs="Arial"/>
        </w:rPr>
      </w:pPr>
    </w:p>
    <w:p w14:paraId="58CC2014" w14:textId="77777777" w:rsidR="00C034E8" w:rsidRDefault="00C034E8" w:rsidP="00C034E8">
      <w:pPr>
        <w:spacing w:after="0" w:line="240" w:lineRule="auto"/>
        <w:jc w:val="both"/>
        <w:rPr>
          <w:i/>
        </w:rPr>
      </w:pPr>
      <w:r>
        <w:rPr>
          <w:i/>
        </w:rPr>
        <w:t>Text to be inserted:</w:t>
      </w:r>
    </w:p>
    <w:p w14:paraId="7AE98AD9" w14:textId="77777777" w:rsidR="00C034E8" w:rsidRDefault="00C034E8" w:rsidP="00C034E8">
      <w:pPr>
        <w:spacing w:after="0" w:line="240" w:lineRule="auto"/>
        <w:jc w:val="both"/>
        <w:rPr>
          <w:i/>
        </w:rPr>
      </w:pPr>
    </w:p>
    <w:p w14:paraId="29F7877E" w14:textId="786B477C" w:rsidR="00C034E8" w:rsidRPr="00C034E8" w:rsidRDefault="00C034E8" w:rsidP="003A2222">
      <w:pPr>
        <w:pStyle w:val="Lijstalinea"/>
        <w:numPr>
          <w:ilvl w:val="0"/>
          <w:numId w:val="28"/>
        </w:numPr>
        <w:spacing w:after="0" w:line="240" w:lineRule="auto"/>
        <w:jc w:val="both"/>
        <w:rPr>
          <w:i/>
        </w:rPr>
      </w:pPr>
      <w:r w:rsidRPr="00C034E8">
        <w:rPr>
          <w:i/>
        </w:rPr>
        <w:t xml:space="preserve">Description of the situation in the institution, based on elements from the self-evaluation report and on findings from the site-visit duly referenced </w:t>
      </w:r>
    </w:p>
    <w:p w14:paraId="1815B9A7" w14:textId="77777777" w:rsidR="00C034E8" w:rsidRDefault="00C034E8" w:rsidP="00C034E8">
      <w:pPr>
        <w:pStyle w:val="Lijstalinea"/>
        <w:spacing w:after="0" w:line="240" w:lineRule="auto"/>
        <w:jc w:val="both"/>
        <w:rPr>
          <w:i/>
        </w:rPr>
      </w:pPr>
    </w:p>
    <w:p w14:paraId="147FFD15" w14:textId="0F80F468" w:rsidR="00C034E8" w:rsidRPr="00C034E8" w:rsidRDefault="00C034E8" w:rsidP="003A2222">
      <w:pPr>
        <w:pStyle w:val="Lijstalinea"/>
        <w:numPr>
          <w:ilvl w:val="0"/>
          <w:numId w:val="28"/>
        </w:numPr>
        <w:spacing w:after="0" w:line="240" w:lineRule="auto"/>
        <w:jc w:val="both"/>
        <w:rPr>
          <w:i/>
        </w:rPr>
      </w:pPr>
      <w:r w:rsidRPr="00C034E8">
        <w:rPr>
          <w:i/>
        </w:rPr>
        <w:t>Statement assessing the compliance of the institution with this standard (choose 1 option)</w:t>
      </w:r>
    </w:p>
    <w:p w14:paraId="0D1CD810" w14:textId="77777777" w:rsidR="00C034E8" w:rsidRPr="00A27CEB" w:rsidRDefault="00C034E8" w:rsidP="003A2222">
      <w:pPr>
        <w:pStyle w:val="Lijstalinea"/>
        <w:numPr>
          <w:ilvl w:val="0"/>
          <w:numId w:val="16"/>
        </w:numPr>
        <w:spacing w:after="0" w:line="240" w:lineRule="auto"/>
        <w:ind w:left="1080"/>
        <w:jc w:val="both"/>
        <w:rPr>
          <w:i/>
        </w:rPr>
      </w:pPr>
      <w:r w:rsidRPr="00A27CEB">
        <w:rPr>
          <w:i/>
        </w:rPr>
        <w:t>Fully compliant (the institution meets the standard in all respects)</w:t>
      </w:r>
    </w:p>
    <w:p w14:paraId="26999197" w14:textId="77777777" w:rsidR="00C034E8" w:rsidRPr="00A27CEB" w:rsidRDefault="00C034E8" w:rsidP="003A2222">
      <w:pPr>
        <w:pStyle w:val="Lijstalinea"/>
        <w:numPr>
          <w:ilvl w:val="0"/>
          <w:numId w:val="16"/>
        </w:numPr>
        <w:spacing w:after="0" w:line="240" w:lineRule="auto"/>
        <w:ind w:left="1080"/>
        <w:jc w:val="both"/>
        <w:rPr>
          <w:i/>
        </w:rPr>
      </w:pPr>
      <w:r w:rsidRPr="00A27CEB">
        <w:rPr>
          <w:i/>
        </w:rPr>
        <w:t>Partially or substantially compliant (the institution meets the standard in most, or some, respects). In such cases, one would expect a recommendation as to how full</w:t>
      </w:r>
      <w:r>
        <w:rPr>
          <w:i/>
        </w:rPr>
        <w:t xml:space="preserve"> </w:t>
      </w:r>
      <w:r w:rsidRPr="00A27CEB">
        <w:rPr>
          <w:i/>
        </w:rPr>
        <w:t>compliance might be achieved in future</w:t>
      </w:r>
    </w:p>
    <w:p w14:paraId="6C731509" w14:textId="77777777" w:rsidR="00C034E8" w:rsidRPr="00A27CEB" w:rsidRDefault="00C034E8" w:rsidP="003A2222">
      <w:pPr>
        <w:pStyle w:val="Lijstalinea"/>
        <w:numPr>
          <w:ilvl w:val="0"/>
          <w:numId w:val="16"/>
        </w:numPr>
        <w:spacing w:after="0" w:line="240" w:lineRule="auto"/>
        <w:ind w:left="1080"/>
        <w:jc w:val="both"/>
        <w:rPr>
          <w:i/>
        </w:rPr>
      </w:pPr>
      <w:r w:rsidRPr="00A27CEB">
        <w:rPr>
          <w:i/>
        </w:rPr>
        <w:t>Not compliant</w:t>
      </w:r>
      <w:r>
        <w:rPr>
          <w:i/>
        </w:rPr>
        <w:t xml:space="preserve"> (the institution fails to meet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15FAE98A" w14:textId="77777777" w:rsidR="00C034E8" w:rsidRDefault="00C034E8" w:rsidP="00C034E8">
      <w:pPr>
        <w:spacing w:after="0" w:line="240" w:lineRule="auto"/>
        <w:ind w:left="1080" w:hanging="360"/>
        <w:jc w:val="both"/>
        <w:rPr>
          <w:i/>
        </w:rPr>
      </w:pPr>
      <w:r w:rsidRPr="00FE616E">
        <w:rPr>
          <w:i/>
        </w:rPr>
        <w:t>The verdict on compliance should be duly justified.</w:t>
      </w:r>
    </w:p>
    <w:p w14:paraId="55DE22EE" w14:textId="77777777" w:rsidR="00C034E8" w:rsidRDefault="00C034E8" w:rsidP="00C034E8">
      <w:pPr>
        <w:spacing w:after="0" w:line="240" w:lineRule="auto"/>
        <w:ind w:firstLine="360"/>
        <w:jc w:val="both"/>
        <w:rPr>
          <w:i/>
        </w:rPr>
      </w:pPr>
    </w:p>
    <w:p w14:paraId="45EEEF75" w14:textId="77777777" w:rsidR="00C034E8" w:rsidRPr="00A27CEB" w:rsidRDefault="00C034E8" w:rsidP="003A2222">
      <w:pPr>
        <w:pStyle w:val="Lijstalinea"/>
        <w:numPr>
          <w:ilvl w:val="0"/>
          <w:numId w:val="28"/>
        </w:numPr>
        <w:jc w:val="both"/>
        <w:rPr>
          <w:i/>
        </w:rPr>
      </w:pPr>
      <w:r w:rsidRPr="00A27CEB">
        <w:rPr>
          <w:i/>
        </w:rPr>
        <w:t>Comments and suggestions for improvement</w:t>
      </w:r>
    </w:p>
    <w:p w14:paraId="129E2A5E" w14:textId="77777777" w:rsidR="00C034E8" w:rsidRPr="00C034E8" w:rsidRDefault="00C034E8" w:rsidP="00C034E8">
      <w:pPr>
        <w:spacing w:after="0"/>
        <w:jc w:val="both"/>
        <w:rPr>
          <w:rFonts w:asciiTheme="majorHAnsi" w:hAnsiTheme="majorHAnsi" w:cs="Arial"/>
        </w:rPr>
      </w:pPr>
    </w:p>
    <w:p w14:paraId="5E3153FC" w14:textId="77777777" w:rsidR="00E308BE" w:rsidRPr="00697810" w:rsidRDefault="00E308BE" w:rsidP="00E308BE">
      <w:pPr>
        <w:rPr>
          <w:rFonts w:asciiTheme="majorHAnsi" w:eastAsia="Times New Roman" w:hAnsiTheme="majorHAnsi" w:cs="Arial"/>
          <w:b/>
          <w:color w:val="002060"/>
          <w:szCs w:val="20"/>
          <w:lang w:val="en-AU"/>
        </w:rPr>
      </w:pPr>
    </w:p>
    <w:p w14:paraId="256FCF7A" w14:textId="77777777" w:rsidR="00E308BE" w:rsidRPr="00697810" w:rsidRDefault="00E308BE" w:rsidP="00E308BE">
      <w:pPr>
        <w:pStyle w:val="Kop3"/>
        <w:spacing w:after="0"/>
        <w:rPr>
          <w:rFonts w:asciiTheme="majorHAnsi" w:hAnsiTheme="majorHAnsi" w:cs="Arial"/>
        </w:rPr>
      </w:pPr>
      <w:bookmarkStart w:id="16" w:name="_Toc497122252"/>
      <w:r w:rsidRPr="00697810">
        <w:rPr>
          <w:rFonts w:asciiTheme="majorHAnsi" w:hAnsiTheme="majorHAnsi" w:cs="Arial"/>
        </w:rPr>
        <w:t>4.2 Size and composition of the teaching staff body</w:t>
      </w:r>
      <w:bookmarkEnd w:id="16"/>
    </w:p>
    <w:p w14:paraId="4D77487F" w14:textId="77777777" w:rsidR="00E308BE" w:rsidRPr="00697810" w:rsidRDefault="00E308BE" w:rsidP="00E308BE">
      <w:pPr>
        <w:pStyle w:val="Lijstalinea"/>
        <w:spacing w:after="0"/>
        <w:ind w:left="0"/>
        <w:jc w:val="both"/>
        <w:rPr>
          <w:rFonts w:asciiTheme="majorHAnsi" w:hAnsiTheme="majorHAnsi" w:cs="Arial"/>
        </w:rPr>
      </w:pPr>
    </w:p>
    <w:p w14:paraId="74250D6B" w14:textId="77777777" w:rsidR="00E308BE" w:rsidRPr="00C034E8" w:rsidRDefault="00E308BE" w:rsidP="00E308BE">
      <w:pPr>
        <w:rPr>
          <w:rFonts w:asciiTheme="majorHAnsi" w:hAnsiTheme="majorHAnsi" w:cs="Arial"/>
          <w:b/>
          <w:color w:val="0191AC"/>
        </w:rPr>
      </w:pPr>
      <w:r w:rsidRPr="00C034E8">
        <w:rPr>
          <w:rFonts w:asciiTheme="majorHAnsi" w:hAnsiTheme="majorHAnsi" w:cs="Arial"/>
          <w:b/>
          <w:color w:val="0191AC"/>
        </w:rPr>
        <w:t>Standard: there is sufficient qualified teaching staff to effectively deliver the programme</w:t>
      </w:r>
    </w:p>
    <w:p w14:paraId="4C80C78B" w14:textId="77777777" w:rsidR="00E308BE" w:rsidRPr="00697810" w:rsidRDefault="00E308BE" w:rsidP="00E308BE">
      <w:pPr>
        <w:spacing w:after="0" w:line="360" w:lineRule="auto"/>
        <w:jc w:val="both"/>
        <w:rPr>
          <w:rFonts w:asciiTheme="majorHAnsi" w:hAnsiTheme="majorHAnsi" w:cs="Arial"/>
        </w:rPr>
      </w:pPr>
      <w:r w:rsidRPr="00697810">
        <w:rPr>
          <w:rFonts w:asciiTheme="majorHAnsi" w:hAnsiTheme="majorHAnsi" w:cs="Arial"/>
        </w:rPr>
        <w:t>Questions to be considered when addressing this standard:</w:t>
      </w:r>
    </w:p>
    <w:p w14:paraId="0373FB23" w14:textId="77777777" w:rsidR="00E308BE" w:rsidRPr="00697810" w:rsidRDefault="00E308BE" w:rsidP="003A2222">
      <w:pPr>
        <w:pStyle w:val="Lijstalinea"/>
        <w:numPr>
          <w:ilvl w:val="0"/>
          <w:numId w:val="7"/>
        </w:numPr>
        <w:spacing w:after="0"/>
        <w:ind w:left="318" w:hanging="284"/>
        <w:jc w:val="both"/>
        <w:rPr>
          <w:rFonts w:asciiTheme="majorHAnsi" w:hAnsiTheme="majorHAnsi" w:cs="Arial"/>
        </w:rPr>
      </w:pPr>
      <w:r w:rsidRPr="00697810">
        <w:rPr>
          <w:rFonts w:asciiTheme="majorHAnsi" w:hAnsiTheme="majorHAnsi" w:cs="Arial"/>
        </w:rPr>
        <w:t xml:space="preserve">How does the programme ensure that the number and experience of teaching staff are adequate to cover the volume and range of disciplines? </w:t>
      </w:r>
    </w:p>
    <w:p w14:paraId="137626D0" w14:textId="77777777" w:rsidR="00E308BE" w:rsidRPr="00697810" w:rsidRDefault="00E308BE" w:rsidP="003A2222">
      <w:pPr>
        <w:pStyle w:val="Lijstalinea"/>
        <w:numPr>
          <w:ilvl w:val="0"/>
          <w:numId w:val="7"/>
        </w:numPr>
        <w:spacing w:after="0"/>
        <w:ind w:left="318" w:hanging="284"/>
        <w:jc w:val="both"/>
        <w:rPr>
          <w:rFonts w:asciiTheme="majorHAnsi" w:hAnsiTheme="majorHAnsi" w:cs="Arial"/>
        </w:rPr>
      </w:pPr>
      <w:r w:rsidRPr="00697810">
        <w:rPr>
          <w:rFonts w:asciiTheme="majorHAnsi" w:hAnsiTheme="majorHAnsi" w:cs="Arial"/>
        </w:rPr>
        <w:t xml:space="preserve">How does the composition of the teaching staff allow adaptation to new professional requirements and changes to the curriculum? </w:t>
      </w:r>
    </w:p>
    <w:p w14:paraId="36BBBCC6" w14:textId="77777777" w:rsidR="00E308BE" w:rsidRPr="00697810" w:rsidRDefault="00E308BE" w:rsidP="003A2222">
      <w:pPr>
        <w:pStyle w:val="Lijstalinea"/>
        <w:numPr>
          <w:ilvl w:val="0"/>
          <w:numId w:val="7"/>
        </w:numPr>
        <w:spacing w:after="0"/>
        <w:ind w:left="318" w:hanging="284"/>
        <w:jc w:val="both"/>
        <w:rPr>
          <w:rFonts w:asciiTheme="majorHAnsi" w:hAnsiTheme="majorHAnsi" w:cs="Arial"/>
        </w:rPr>
      </w:pPr>
      <w:r w:rsidRPr="00697810">
        <w:rPr>
          <w:rFonts w:asciiTheme="majorHAnsi" w:hAnsiTheme="majorHAnsi" w:cs="Arial"/>
        </w:rPr>
        <w:t>How does the recruitment policy foster new developments within the programme?</w:t>
      </w:r>
    </w:p>
    <w:p w14:paraId="5B45CF25" w14:textId="77777777" w:rsidR="00E308BE" w:rsidRDefault="00E308BE" w:rsidP="00E308BE">
      <w:pPr>
        <w:pStyle w:val="Lijstalinea"/>
        <w:spacing w:after="0"/>
        <w:ind w:left="0"/>
        <w:jc w:val="both"/>
        <w:rPr>
          <w:rFonts w:asciiTheme="majorHAnsi" w:hAnsiTheme="majorHAnsi" w:cs="Arial"/>
        </w:rPr>
      </w:pPr>
    </w:p>
    <w:p w14:paraId="5467E148" w14:textId="77777777" w:rsidR="00C034E8" w:rsidRDefault="00C034E8" w:rsidP="00C034E8">
      <w:pPr>
        <w:spacing w:after="0" w:line="240" w:lineRule="auto"/>
        <w:jc w:val="both"/>
        <w:rPr>
          <w:i/>
        </w:rPr>
      </w:pPr>
      <w:r>
        <w:rPr>
          <w:i/>
        </w:rPr>
        <w:lastRenderedPageBreak/>
        <w:t>Text to be inserted:</w:t>
      </w:r>
    </w:p>
    <w:p w14:paraId="17A21CED" w14:textId="77777777" w:rsidR="00C034E8" w:rsidRDefault="00C034E8" w:rsidP="00C034E8">
      <w:pPr>
        <w:spacing w:after="0" w:line="240" w:lineRule="auto"/>
        <w:jc w:val="both"/>
        <w:rPr>
          <w:i/>
        </w:rPr>
      </w:pPr>
    </w:p>
    <w:p w14:paraId="303A730E" w14:textId="1B73B490" w:rsidR="00C034E8" w:rsidRPr="00C034E8" w:rsidRDefault="00C034E8" w:rsidP="003A2222">
      <w:pPr>
        <w:pStyle w:val="Lijstalinea"/>
        <w:numPr>
          <w:ilvl w:val="0"/>
          <w:numId w:val="29"/>
        </w:numPr>
        <w:spacing w:after="0" w:line="240" w:lineRule="auto"/>
        <w:jc w:val="both"/>
        <w:rPr>
          <w:i/>
        </w:rPr>
      </w:pPr>
      <w:r w:rsidRPr="00C034E8">
        <w:rPr>
          <w:i/>
        </w:rPr>
        <w:t xml:space="preserve">Description of the situation in the institution, based on elements from the self-evaluation report and on findings from the site-visit duly referenced </w:t>
      </w:r>
    </w:p>
    <w:p w14:paraId="4D5CA924" w14:textId="77777777" w:rsidR="00C034E8" w:rsidRDefault="00C034E8" w:rsidP="00C034E8">
      <w:pPr>
        <w:pStyle w:val="Lijstalinea"/>
        <w:spacing w:after="0" w:line="240" w:lineRule="auto"/>
        <w:jc w:val="both"/>
        <w:rPr>
          <w:i/>
        </w:rPr>
      </w:pPr>
    </w:p>
    <w:p w14:paraId="76D1A7BC" w14:textId="1D95832F" w:rsidR="00C034E8" w:rsidRPr="00C034E8" w:rsidRDefault="00C034E8" w:rsidP="003A2222">
      <w:pPr>
        <w:pStyle w:val="Lijstalinea"/>
        <w:numPr>
          <w:ilvl w:val="0"/>
          <w:numId w:val="29"/>
        </w:numPr>
        <w:spacing w:after="0" w:line="240" w:lineRule="auto"/>
        <w:jc w:val="both"/>
        <w:rPr>
          <w:i/>
        </w:rPr>
      </w:pPr>
      <w:r w:rsidRPr="00C034E8">
        <w:rPr>
          <w:i/>
        </w:rPr>
        <w:t>Statement assessing the compliance of the institution with this standard (choose 1 option)</w:t>
      </w:r>
    </w:p>
    <w:p w14:paraId="641CD972" w14:textId="77777777" w:rsidR="00C034E8" w:rsidRPr="00A27CEB" w:rsidRDefault="00C034E8" w:rsidP="003A2222">
      <w:pPr>
        <w:pStyle w:val="Lijstalinea"/>
        <w:numPr>
          <w:ilvl w:val="0"/>
          <w:numId w:val="16"/>
        </w:numPr>
        <w:spacing w:after="0" w:line="240" w:lineRule="auto"/>
        <w:ind w:left="1080"/>
        <w:jc w:val="both"/>
        <w:rPr>
          <w:i/>
        </w:rPr>
      </w:pPr>
      <w:r w:rsidRPr="00A27CEB">
        <w:rPr>
          <w:i/>
        </w:rPr>
        <w:t>Fully compliant (the institution meets the standard in all respects)</w:t>
      </w:r>
    </w:p>
    <w:p w14:paraId="41CED7E2" w14:textId="77777777" w:rsidR="00C034E8" w:rsidRPr="00A27CEB" w:rsidRDefault="00C034E8" w:rsidP="003A2222">
      <w:pPr>
        <w:pStyle w:val="Lijstalinea"/>
        <w:numPr>
          <w:ilvl w:val="0"/>
          <w:numId w:val="16"/>
        </w:numPr>
        <w:spacing w:after="0" w:line="240" w:lineRule="auto"/>
        <w:ind w:left="1080"/>
        <w:jc w:val="both"/>
        <w:rPr>
          <w:i/>
        </w:rPr>
      </w:pPr>
      <w:r w:rsidRPr="00A27CEB">
        <w:rPr>
          <w:i/>
        </w:rPr>
        <w:t>Partially or substantially compliant (the institution meets the standard in most, or some, respects). In such cases, one would expect a recommendation as to how full</w:t>
      </w:r>
      <w:r>
        <w:rPr>
          <w:i/>
        </w:rPr>
        <w:t xml:space="preserve"> </w:t>
      </w:r>
      <w:r w:rsidRPr="00A27CEB">
        <w:rPr>
          <w:i/>
        </w:rPr>
        <w:t>compliance might be achieved in future</w:t>
      </w:r>
    </w:p>
    <w:p w14:paraId="373CE167" w14:textId="77777777" w:rsidR="00C034E8" w:rsidRPr="00A27CEB" w:rsidRDefault="00C034E8" w:rsidP="003A2222">
      <w:pPr>
        <w:pStyle w:val="Lijstalinea"/>
        <w:numPr>
          <w:ilvl w:val="0"/>
          <w:numId w:val="16"/>
        </w:numPr>
        <w:spacing w:after="0" w:line="240" w:lineRule="auto"/>
        <w:ind w:left="1080"/>
        <w:jc w:val="both"/>
        <w:rPr>
          <w:i/>
        </w:rPr>
      </w:pPr>
      <w:r w:rsidRPr="00A27CEB">
        <w:rPr>
          <w:i/>
        </w:rPr>
        <w:t>Not compliant</w:t>
      </w:r>
      <w:r>
        <w:rPr>
          <w:i/>
        </w:rPr>
        <w:t xml:space="preserve"> (the institution fails to meet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35A00044" w14:textId="77777777" w:rsidR="00C034E8" w:rsidRDefault="00C034E8" w:rsidP="00C034E8">
      <w:pPr>
        <w:spacing w:after="0" w:line="240" w:lineRule="auto"/>
        <w:ind w:left="1080" w:hanging="360"/>
        <w:jc w:val="both"/>
        <w:rPr>
          <w:i/>
        </w:rPr>
      </w:pPr>
      <w:r w:rsidRPr="00FE616E">
        <w:rPr>
          <w:i/>
        </w:rPr>
        <w:t>The verdict on compliance should be duly justified.</w:t>
      </w:r>
    </w:p>
    <w:p w14:paraId="5636EDFE" w14:textId="77777777" w:rsidR="00C034E8" w:rsidRDefault="00C034E8" w:rsidP="00C034E8">
      <w:pPr>
        <w:spacing w:after="0" w:line="240" w:lineRule="auto"/>
        <w:ind w:firstLine="360"/>
        <w:jc w:val="both"/>
        <w:rPr>
          <w:i/>
        </w:rPr>
      </w:pPr>
    </w:p>
    <w:p w14:paraId="14551972" w14:textId="77777777" w:rsidR="00C034E8" w:rsidRPr="00A27CEB" w:rsidRDefault="00C034E8" w:rsidP="003A2222">
      <w:pPr>
        <w:pStyle w:val="Lijstalinea"/>
        <w:numPr>
          <w:ilvl w:val="0"/>
          <w:numId w:val="29"/>
        </w:numPr>
        <w:jc w:val="both"/>
        <w:rPr>
          <w:i/>
        </w:rPr>
      </w:pPr>
      <w:r w:rsidRPr="00A27CEB">
        <w:rPr>
          <w:i/>
        </w:rPr>
        <w:t>Comments and suggestions for improvement</w:t>
      </w:r>
    </w:p>
    <w:p w14:paraId="3A3312E0" w14:textId="77777777" w:rsidR="00C034E8" w:rsidRPr="00697810" w:rsidRDefault="00C034E8" w:rsidP="00E308BE">
      <w:pPr>
        <w:pStyle w:val="Lijstalinea"/>
        <w:spacing w:after="0"/>
        <w:ind w:left="0"/>
        <w:jc w:val="both"/>
        <w:rPr>
          <w:rFonts w:asciiTheme="majorHAnsi" w:hAnsiTheme="majorHAnsi" w:cs="Arial"/>
        </w:rPr>
      </w:pPr>
    </w:p>
    <w:p w14:paraId="2028A8C4" w14:textId="517AAB0F" w:rsidR="00E308BE" w:rsidRPr="00697810" w:rsidRDefault="00E308BE" w:rsidP="00E308BE">
      <w:pPr>
        <w:rPr>
          <w:rFonts w:asciiTheme="majorHAnsi" w:eastAsia="Times New Roman" w:hAnsiTheme="majorHAnsi" w:cs="Arial"/>
          <w:b/>
          <w:color w:val="002060"/>
          <w:sz w:val="28"/>
          <w:szCs w:val="20"/>
        </w:rPr>
      </w:pPr>
      <w:r w:rsidRPr="00697810">
        <w:rPr>
          <w:rFonts w:asciiTheme="majorHAnsi" w:hAnsiTheme="majorHAnsi" w:cs="Arial"/>
        </w:rPr>
        <w:br w:type="page"/>
      </w:r>
    </w:p>
    <w:p w14:paraId="52DF3760" w14:textId="77777777" w:rsidR="00E308BE" w:rsidRPr="00697810" w:rsidRDefault="00E308BE" w:rsidP="00E308BE">
      <w:pPr>
        <w:pStyle w:val="Kop2"/>
        <w:spacing w:line="360" w:lineRule="auto"/>
        <w:jc w:val="both"/>
        <w:rPr>
          <w:rFonts w:asciiTheme="majorHAnsi" w:hAnsiTheme="majorHAnsi" w:cs="Arial"/>
        </w:rPr>
      </w:pPr>
      <w:bookmarkStart w:id="17" w:name="_Toc497122253"/>
      <w:r w:rsidRPr="00697810">
        <w:rPr>
          <w:rFonts w:asciiTheme="majorHAnsi" w:hAnsiTheme="majorHAnsi" w:cs="Arial"/>
        </w:rPr>
        <w:lastRenderedPageBreak/>
        <w:t>5. Facilities, resources and support</w:t>
      </w:r>
      <w:bookmarkEnd w:id="17"/>
    </w:p>
    <w:p w14:paraId="585C455A" w14:textId="77777777" w:rsidR="00E308BE" w:rsidRPr="00697810" w:rsidRDefault="00E308BE" w:rsidP="00E308BE">
      <w:pPr>
        <w:pStyle w:val="Kop3"/>
        <w:spacing w:line="360" w:lineRule="auto"/>
        <w:jc w:val="both"/>
        <w:rPr>
          <w:rFonts w:asciiTheme="majorHAnsi" w:hAnsiTheme="majorHAnsi" w:cs="Arial"/>
        </w:rPr>
      </w:pPr>
      <w:bookmarkStart w:id="18" w:name="_Toc497122254"/>
      <w:r w:rsidRPr="00697810">
        <w:rPr>
          <w:rFonts w:asciiTheme="majorHAnsi" w:hAnsiTheme="majorHAnsi" w:cs="Arial"/>
        </w:rPr>
        <w:t>5.1 Facilities</w:t>
      </w:r>
      <w:bookmarkEnd w:id="18"/>
    </w:p>
    <w:p w14:paraId="66DD619D" w14:textId="77777777" w:rsidR="00E308BE" w:rsidRPr="00C034E8" w:rsidRDefault="00E308BE" w:rsidP="00657846">
      <w:pPr>
        <w:autoSpaceDE w:val="0"/>
        <w:autoSpaceDN w:val="0"/>
        <w:adjustRightInd w:val="0"/>
        <w:spacing w:line="240" w:lineRule="auto"/>
        <w:jc w:val="both"/>
        <w:rPr>
          <w:rFonts w:asciiTheme="majorHAnsi" w:hAnsiTheme="majorHAnsi" w:cs="Arial"/>
          <w:b/>
          <w:color w:val="0191AC"/>
        </w:rPr>
      </w:pPr>
      <w:r w:rsidRPr="00C034E8">
        <w:rPr>
          <w:rFonts w:asciiTheme="majorHAnsi" w:hAnsiTheme="majorHAnsi" w:cs="Arial"/>
          <w:b/>
          <w:color w:val="0191AC"/>
        </w:rPr>
        <w:t>Standard: the institution has appropriate resources to support student learning and delivery of the programme</w:t>
      </w:r>
    </w:p>
    <w:p w14:paraId="55F6AEA8" w14:textId="77777777" w:rsidR="00E308BE" w:rsidRPr="00697810" w:rsidRDefault="00E308BE" w:rsidP="00E308BE">
      <w:pPr>
        <w:spacing w:after="0" w:line="360" w:lineRule="auto"/>
        <w:rPr>
          <w:rFonts w:asciiTheme="majorHAnsi" w:hAnsiTheme="majorHAnsi" w:cs="Arial"/>
        </w:rPr>
      </w:pPr>
      <w:r w:rsidRPr="00697810">
        <w:rPr>
          <w:rFonts w:asciiTheme="majorHAnsi" w:hAnsiTheme="majorHAnsi" w:cs="Arial"/>
        </w:rPr>
        <w:t>Questions to be considered when addressing this standard:</w:t>
      </w:r>
    </w:p>
    <w:p w14:paraId="73974F13" w14:textId="77777777" w:rsidR="00E308BE" w:rsidRPr="00697810" w:rsidRDefault="00E308BE" w:rsidP="003A2222">
      <w:pPr>
        <w:pStyle w:val="Lijstalinea"/>
        <w:numPr>
          <w:ilvl w:val="0"/>
          <w:numId w:val="8"/>
        </w:numPr>
        <w:spacing w:after="0"/>
        <w:ind w:left="318" w:hanging="284"/>
        <w:jc w:val="both"/>
        <w:rPr>
          <w:rFonts w:asciiTheme="majorHAnsi" w:hAnsiTheme="majorHAnsi" w:cs="Arial"/>
        </w:rPr>
      </w:pPr>
      <w:r w:rsidRPr="00697810">
        <w:rPr>
          <w:rFonts w:asciiTheme="majorHAnsi" w:hAnsiTheme="majorHAnsi" w:cs="Arial"/>
        </w:rPr>
        <w:t>Are the building facilities (teaching and practice studios, lecture and seminar rooms, workshops, exhibition venues, IT and library facilities, etc.) appropriate to the needs of the professional world?</w:t>
      </w:r>
    </w:p>
    <w:p w14:paraId="0EC18943" w14:textId="77777777" w:rsidR="00E308BE" w:rsidRPr="00697810" w:rsidRDefault="00E308BE" w:rsidP="003A2222">
      <w:pPr>
        <w:pStyle w:val="Lijstalinea"/>
        <w:numPr>
          <w:ilvl w:val="0"/>
          <w:numId w:val="8"/>
        </w:numPr>
        <w:spacing w:after="0"/>
        <w:ind w:left="318" w:hanging="284"/>
        <w:jc w:val="both"/>
        <w:rPr>
          <w:rFonts w:asciiTheme="majorHAnsi" w:hAnsiTheme="majorHAnsi" w:cs="Arial"/>
        </w:rPr>
      </w:pPr>
      <w:r w:rsidRPr="00697810">
        <w:rPr>
          <w:rFonts w:asciiTheme="majorHAnsi" w:hAnsiTheme="majorHAnsi" w:cs="Arial"/>
        </w:rPr>
        <w:t>Are the equipment/tools/machinery etc. appropriate and up to current standards to meet the demands of the professional world?</w:t>
      </w:r>
    </w:p>
    <w:p w14:paraId="31BB7E79" w14:textId="77777777" w:rsidR="00E308BE" w:rsidRPr="00697810" w:rsidRDefault="00E308BE" w:rsidP="003A2222">
      <w:pPr>
        <w:pStyle w:val="Lijstalinea"/>
        <w:numPr>
          <w:ilvl w:val="0"/>
          <w:numId w:val="8"/>
        </w:numPr>
        <w:spacing w:after="0"/>
        <w:ind w:left="318" w:hanging="284"/>
        <w:jc w:val="both"/>
        <w:rPr>
          <w:rFonts w:asciiTheme="majorHAnsi" w:hAnsiTheme="majorHAnsi" w:cs="Arial"/>
        </w:rPr>
      </w:pPr>
      <w:r w:rsidRPr="00697810">
        <w:rPr>
          <w:rFonts w:asciiTheme="majorHAnsi" w:hAnsiTheme="majorHAnsi" w:cs="Arial"/>
        </w:rPr>
        <w:t>Are the computing and other technological facilities appropriate and current?</w:t>
      </w:r>
    </w:p>
    <w:p w14:paraId="4645E5D9" w14:textId="77777777" w:rsidR="00C034E8" w:rsidRDefault="00C034E8" w:rsidP="00C034E8">
      <w:pPr>
        <w:spacing w:after="0" w:line="240" w:lineRule="auto"/>
        <w:jc w:val="both"/>
        <w:rPr>
          <w:i/>
        </w:rPr>
      </w:pPr>
    </w:p>
    <w:p w14:paraId="5E20CA9F" w14:textId="77777777" w:rsidR="00C034E8" w:rsidRDefault="00C034E8" w:rsidP="00C034E8">
      <w:pPr>
        <w:spacing w:after="0" w:line="240" w:lineRule="auto"/>
        <w:jc w:val="both"/>
        <w:rPr>
          <w:i/>
        </w:rPr>
      </w:pPr>
      <w:r>
        <w:rPr>
          <w:i/>
        </w:rPr>
        <w:t>Text to be inserted:</w:t>
      </w:r>
    </w:p>
    <w:p w14:paraId="028F8782" w14:textId="77777777" w:rsidR="00C034E8" w:rsidRDefault="00C034E8" w:rsidP="00C034E8">
      <w:pPr>
        <w:spacing w:after="0" w:line="240" w:lineRule="auto"/>
        <w:jc w:val="both"/>
        <w:rPr>
          <w:i/>
        </w:rPr>
      </w:pPr>
    </w:p>
    <w:p w14:paraId="2B0A2315" w14:textId="42DB5096" w:rsidR="00C034E8" w:rsidRPr="00C034E8" w:rsidRDefault="00C034E8" w:rsidP="003A2222">
      <w:pPr>
        <w:pStyle w:val="Lijstalinea"/>
        <w:numPr>
          <w:ilvl w:val="0"/>
          <w:numId w:val="30"/>
        </w:numPr>
        <w:spacing w:after="0" w:line="240" w:lineRule="auto"/>
        <w:jc w:val="both"/>
        <w:rPr>
          <w:i/>
        </w:rPr>
      </w:pPr>
      <w:r w:rsidRPr="00C034E8">
        <w:rPr>
          <w:i/>
        </w:rPr>
        <w:t xml:space="preserve">Description of the situation in the institution, based on elements from the self-evaluation report and on findings from the site-visit duly referenced </w:t>
      </w:r>
    </w:p>
    <w:p w14:paraId="3EF0B6FE" w14:textId="77777777" w:rsidR="00C034E8" w:rsidRDefault="00C034E8" w:rsidP="00C034E8">
      <w:pPr>
        <w:pStyle w:val="Lijstalinea"/>
        <w:spacing w:after="0" w:line="240" w:lineRule="auto"/>
        <w:jc w:val="both"/>
        <w:rPr>
          <w:i/>
        </w:rPr>
      </w:pPr>
    </w:p>
    <w:p w14:paraId="33A90A5D" w14:textId="51CD83B7" w:rsidR="00C034E8" w:rsidRPr="00C034E8" w:rsidRDefault="00C034E8" w:rsidP="003A2222">
      <w:pPr>
        <w:pStyle w:val="Lijstalinea"/>
        <w:numPr>
          <w:ilvl w:val="0"/>
          <w:numId w:val="30"/>
        </w:numPr>
        <w:spacing w:after="0" w:line="240" w:lineRule="auto"/>
        <w:jc w:val="both"/>
        <w:rPr>
          <w:i/>
        </w:rPr>
      </w:pPr>
      <w:r w:rsidRPr="00C034E8">
        <w:rPr>
          <w:i/>
        </w:rPr>
        <w:t>Statement assessing the compliance of the institution with this standard (choose 1 option)</w:t>
      </w:r>
    </w:p>
    <w:p w14:paraId="76FF4E53" w14:textId="77777777" w:rsidR="00C034E8" w:rsidRPr="00A27CEB" w:rsidRDefault="00C034E8" w:rsidP="003A2222">
      <w:pPr>
        <w:pStyle w:val="Lijstalinea"/>
        <w:numPr>
          <w:ilvl w:val="0"/>
          <w:numId w:val="16"/>
        </w:numPr>
        <w:spacing w:after="0" w:line="240" w:lineRule="auto"/>
        <w:ind w:left="1080"/>
        <w:jc w:val="both"/>
        <w:rPr>
          <w:i/>
        </w:rPr>
      </w:pPr>
      <w:r w:rsidRPr="00A27CEB">
        <w:rPr>
          <w:i/>
        </w:rPr>
        <w:t>Fully compliant (the institution meets the standard in all respects)</w:t>
      </w:r>
    </w:p>
    <w:p w14:paraId="3B6CBD5D" w14:textId="77777777" w:rsidR="00C034E8" w:rsidRPr="00A27CEB" w:rsidRDefault="00C034E8" w:rsidP="003A2222">
      <w:pPr>
        <w:pStyle w:val="Lijstalinea"/>
        <w:numPr>
          <w:ilvl w:val="0"/>
          <w:numId w:val="16"/>
        </w:numPr>
        <w:spacing w:after="0" w:line="240" w:lineRule="auto"/>
        <w:ind w:left="1080"/>
        <w:jc w:val="both"/>
        <w:rPr>
          <w:i/>
        </w:rPr>
      </w:pPr>
      <w:r w:rsidRPr="00A27CEB">
        <w:rPr>
          <w:i/>
        </w:rPr>
        <w:t>Partially or substantially compliant (the institution meets the standard in most, or some, respects). In such cases, one would expect a recommendation as to how full</w:t>
      </w:r>
      <w:r>
        <w:rPr>
          <w:i/>
        </w:rPr>
        <w:t xml:space="preserve"> </w:t>
      </w:r>
      <w:r w:rsidRPr="00A27CEB">
        <w:rPr>
          <w:i/>
        </w:rPr>
        <w:t>compliance might be achieved in future</w:t>
      </w:r>
    </w:p>
    <w:p w14:paraId="55A97253" w14:textId="77777777" w:rsidR="00C034E8" w:rsidRPr="00A27CEB" w:rsidRDefault="00C034E8" w:rsidP="003A2222">
      <w:pPr>
        <w:pStyle w:val="Lijstalinea"/>
        <w:numPr>
          <w:ilvl w:val="0"/>
          <w:numId w:val="16"/>
        </w:numPr>
        <w:spacing w:after="0" w:line="240" w:lineRule="auto"/>
        <w:ind w:left="1080"/>
        <w:jc w:val="both"/>
        <w:rPr>
          <w:i/>
        </w:rPr>
      </w:pPr>
      <w:r w:rsidRPr="00A27CEB">
        <w:rPr>
          <w:i/>
        </w:rPr>
        <w:t>Not compliant</w:t>
      </w:r>
      <w:r>
        <w:rPr>
          <w:i/>
        </w:rPr>
        <w:t xml:space="preserve"> (the institution fails to meet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6093B650" w14:textId="77777777" w:rsidR="00C034E8" w:rsidRDefault="00C034E8" w:rsidP="00C034E8">
      <w:pPr>
        <w:spacing w:after="0" w:line="240" w:lineRule="auto"/>
        <w:ind w:left="1080" w:hanging="360"/>
        <w:jc w:val="both"/>
        <w:rPr>
          <w:i/>
        </w:rPr>
      </w:pPr>
      <w:r w:rsidRPr="00FE616E">
        <w:rPr>
          <w:i/>
        </w:rPr>
        <w:t>The verdict on compliance should be duly justified.</w:t>
      </w:r>
    </w:p>
    <w:p w14:paraId="1DC604F0" w14:textId="77777777" w:rsidR="00C034E8" w:rsidRDefault="00C034E8" w:rsidP="00C034E8">
      <w:pPr>
        <w:spacing w:after="0" w:line="240" w:lineRule="auto"/>
        <w:ind w:firstLine="360"/>
        <w:jc w:val="both"/>
        <w:rPr>
          <w:i/>
        </w:rPr>
      </w:pPr>
    </w:p>
    <w:p w14:paraId="50B837EA" w14:textId="77777777" w:rsidR="00C034E8" w:rsidRPr="00A27CEB" w:rsidRDefault="00C034E8" w:rsidP="003A2222">
      <w:pPr>
        <w:pStyle w:val="Lijstalinea"/>
        <w:numPr>
          <w:ilvl w:val="0"/>
          <w:numId w:val="30"/>
        </w:numPr>
        <w:jc w:val="both"/>
        <w:rPr>
          <w:i/>
        </w:rPr>
      </w:pPr>
      <w:r w:rsidRPr="00A27CEB">
        <w:rPr>
          <w:i/>
        </w:rPr>
        <w:t>Comments and suggestions for improvement</w:t>
      </w:r>
    </w:p>
    <w:p w14:paraId="2C02E5ED" w14:textId="413C6FB6" w:rsidR="00E308BE" w:rsidRPr="00C034E8" w:rsidRDefault="00E308BE" w:rsidP="00C034E8">
      <w:pPr>
        <w:spacing w:after="0"/>
        <w:jc w:val="both"/>
        <w:rPr>
          <w:rFonts w:asciiTheme="majorHAnsi" w:hAnsiTheme="majorHAnsi" w:cs="Arial"/>
        </w:rPr>
      </w:pPr>
      <w:r w:rsidRPr="00C034E8">
        <w:rPr>
          <w:rFonts w:asciiTheme="majorHAnsi" w:hAnsiTheme="majorHAnsi" w:cs="Arial"/>
        </w:rPr>
        <w:br w:type="page"/>
      </w:r>
    </w:p>
    <w:p w14:paraId="063B726D" w14:textId="77777777" w:rsidR="00E308BE" w:rsidRPr="00697810" w:rsidRDefault="00E308BE" w:rsidP="00E308BE">
      <w:pPr>
        <w:pStyle w:val="Kop3"/>
        <w:spacing w:after="0"/>
        <w:rPr>
          <w:rFonts w:asciiTheme="majorHAnsi" w:hAnsiTheme="majorHAnsi" w:cs="Arial"/>
        </w:rPr>
      </w:pPr>
      <w:bookmarkStart w:id="19" w:name="_Toc497122255"/>
      <w:r w:rsidRPr="00697810">
        <w:rPr>
          <w:rFonts w:asciiTheme="majorHAnsi" w:hAnsiTheme="majorHAnsi" w:cs="Arial"/>
        </w:rPr>
        <w:lastRenderedPageBreak/>
        <w:t>5.2 Financial resources</w:t>
      </w:r>
      <w:bookmarkEnd w:id="19"/>
    </w:p>
    <w:p w14:paraId="31A17210" w14:textId="77777777" w:rsidR="00E308BE" w:rsidRPr="00697810" w:rsidRDefault="00E308BE" w:rsidP="00E308BE">
      <w:pPr>
        <w:pStyle w:val="Lijstalinea"/>
        <w:spacing w:after="0"/>
        <w:jc w:val="both"/>
        <w:rPr>
          <w:rFonts w:asciiTheme="majorHAnsi" w:hAnsiTheme="majorHAnsi" w:cs="Arial"/>
        </w:rPr>
      </w:pPr>
    </w:p>
    <w:p w14:paraId="19A1A353" w14:textId="77777777" w:rsidR="00E308BE" w:rsidRPr="00C034E8" w:rsidRDefault="00E308BE" w:rsidP="00E308BE">
      <w:pPr>
        <w:pStyle w:val="Lijstalinea"/>
        <w:spacing w:after="0" w:line="480" w:lineRule="auto"/>
        <w:ind w:left="0"/>
        <w:jc w:val="both"/>
        <w:rPr>
          <w:rFonts w:asciiTheme="majorHAnsi" w:hAnsiTheme="majorHAnsi" w:cs="Arial"/>
          <w:b/>
          <w:color w:val="0191AC"/>
        </w:rPr>
      </w:pPr>
      <w:r w:rsidRPr="00C034E8">
        <w:rPr>
          <w:rFonts w:asciiTheme="majorHAnsi" w:hAnsiTheme="majorHAnsi" w:cs="Arial"/>
          <w:b/>
          <w:color w:val="0191AC"/>
        </w:rPr>
        <w:t>Standard: the institution’s financial resources enable successful delivery of the programme</w:t>
      </w:r>
    </w:p>
    <w:p w14:paraId="69035844" w14:textId="77777777" w:rsidR="00E308BE" w:rsidRPr="00697810" w:rsidRDefault="00E308BE" w:rsidP="00E308BE">
      <w:pPr>
        <w:spacing w:after="0" w:line="360" w:lineRule="auto"/>
        <w:jc w:val="both"/>
        <w:rPr>
          <w:rFonts w:asciiTheme="majorHAnsi" w:hAnsiTheme="majorHAnsi" w:cs="Arial"/>
        </w:rPr>
      </w:pPr>
      <w:r w:rsidRPr="00697810">
        <w:rPr>
          <w:rFonts w:asciiTheme="majorHAnsi" w:hAnsiTheme="majorHAnsi" w:cs="Arial"/>
        </w:rPr>
        <w:t>Questions to be considered when addressing this standard:</w:t>
      </w:r>
    </w:p>
    <w:p w14:paraId="7CA5B5D1" w14:textId="77777777" w:rsidR="00FD0776" w:rsidRPr="00697810" w:rsidRDefault="00FD0776" w:rsidP="003A2222">
      <w:pPr>
        <w:pStyle w:val="Lijstalinea"/>
        <w:numPr>
          <w:ilvl w:val="0"/>
          <w:numId w:val="9"/>
        </w:numPr>
        <w:spacing w:after="0"/>
        <w:rPr>
          <w:rFonts w:asciiTheme="majorHAnsi" w:hAnsiTheme="majorHAnsi"/>
        </w:rPr>
      </w:pPr>
      <w:r w:rsidRPr="00697810">
        <w:rPr>
          <w:rFonts w:asciiTheme="majorHAnsi" w:hAnsiTheme="majorHAnsi"/>
        </w:rPr>
        <w:t>What are the institution's financial resources and how are these resources guaranteed?</w:t>
      </w:r>
    </w:p>
    <w:p w14:paraId="7C3D1D78" w14:textId="77777777" w:rsidR="00FD0776" w:rsidRPr="00697810" w:rsidRDefault="00FD0776" w:rsidP="003A2222">
      <w:pPr>
        <w:pStyle w:val="Lijstalinea"/>
        <w:numPr>
          <w:ilvl w:val="0"/>
          <w:numId w:val="9"/>
        </w:numPr>
        <w:spacing w:after="0"/>
        <w:rPr>
          <w:rFonts w:asciiTheme="majorHAnsi" w:hAnsiTheme="majorHAnsi"/>
        </w:rPr>
      </w:pPr>
      <w:r w:rsidRPr="00697810">
        <w:rPr>
          <w:rFonts w:asciiTheme="majorHAnsi" w:hAnsiTheme="majorHAnsi"/>
        </w:rPr>
        <w:t>How does the institution ensure sustainable funding to run its programmes?</w:t>
      </w:r>
    </w:p>
    <w:p w14:paraId="4FA06FD1" w14:textId="77777777" w:rsidR="00FD0776" w:rsidRPr="00697810" w:rsidRDefault="00FD0776" w:rsidP="003A2222">
      <w:pPr>
        <w:pStyle w:val="Lijstalinea"/>
        <w:numPr>
          <w:ilvl w:val="0"/>
          <w:numId w:val="9"/>
        </w:numPr>
        <w:spacing w:after="0"/>
        <w:rPr>
          <w:rFonts w:asciiTheme="majorHAnsi" w:hAnsiTheme="majorHAnsi"/>
        </w:rPr>
      </w:pPr>
      <w:r w:rsidRPr="00697810">
        <w:rPr>
          <w:rFonts w:asciiTheme="majorHAnsi" w:hAnsiTheme="majorHAnsi"/>
        </w:rPr>
        <w:t>How are decisions taken to allocate resources on faculties, departments, study programmes, individual teaching staff members etc.?</w:t>
      </w:r>
    </w:p>
    <w:p w14:paraId="58EE7C11" w14:textId="77777777" w:rsidR="00FD0776" w:rsidRPr="00697810" w:rsidRDefault="00FD0776" w:rsidP="003A2222">
      <w:pPr>
        <w:pStyle w:val="Lijstalinea"/>
        <w:numPr>
          <w:ilvl w:val="0"/>
          <w:numId w:val="9"/>
        </w:numPr>
        <w:spacing w:after="0"/>
        <w:rPr>
          <w:rFonts w:asciiTheme="majorHAnsi" w:hAnsiTheme="majorHAnsi"/>
        </w:rPr>
      </w:pPr>
      <w:r w:rsidRPr="00697810">
        <w:rPr>
          <w:rFonts w:asciiTheme="majorHAnsi" w:hAnsiTheme="majorHAnsi"/>
        </w:rPr>
        <w:t>What are the key features for long-term financial planning?</w:t>
      </w:r>
    </w:p>
    <w:p w14:paraId="5F86E479" w14:textId="461A63B9" w:rsidR="00E308BE" w:rsidRDefault="00FD0776" w:rsidP="003A2222">
      <w:pPr>
        <w:pStyle w:val="Lijstalinea"/>
        <w:numPr>
          <w:ilvl w:val="0"/>
          <w:numId w:val="9"/>
        </w:numPr>
        <w:spacing w:after="0"/>
        <w:rPr>
          <w:rFonts w:asciiTheme="majorHAnsi" w:hAnsiTheme="majorHAnsi"/>
        </w:rPr>
      </w:pPr>
      <w:r w:rsidRPr="00697810">
        <w:rPr>
          <w:rFonts w:asciiTheme="majorHAnsi" w:hAnsiTheme="majorHAnsi"/>
        </w:rPr>
        <w:t>Does the institution have a risk management strategy?</w:t>
      </w:r>
    </w:p>
    <w:p w14:paraId="7D70852C" w14:textId="77777777" w:rsidR="00C034E8" w:rsidRDefault="00C034E8" w:rsidP="00C034E8">
      <w:pPr>
        <w:spacing w:after="0"/>
        <w:rPr>
          <w:rFonts w:asciiTheme="majorHAnsi" w:hAnsiTheme="majorHAnsi"/>
        </w:rPr>
      </w:pPr>
    </w:p>
    <w:p w14:paraId="0A364F0A" w14:textId="77777777" w:rsidR="00C034E8" w:rsidRDefault="00C034E8" w:rsidP="00C034E8">
      <w:pPr>
        <w:spacing w:after="0" w:line="240" w:lineRule="auto"/>
        <w:jc w:val="both"/>
        <w:rPr>
          <w:i/>
        </w:rPr>
      </w:pPr>
      <w:r>
        <w:rPr>
          <w:i/>
        </w:rPr>
        <w:t>Text to be inserted:</w:t>
      </w:r>
    </w:p>
    <w:p w14:paraId="2E3804C2" w14:textId="77777777" w:rsidR="00C034E8" w:rsidRDefault="00C034E8" w:rsidP="00C034E8">
      <w:pPr>
        <w:spacing w:after="0" w:line="240" w:lineRule="auto"/>
        <w:jc w:val="both"/>
        <w:rPr>
          <w:i/>
        </w:rPr>
      </w:pPr>
    </w:p>
    <w:p w14:paraId="6082F10C" w14:textId="1B7DD964" w:rsidR="00C034E8" w:rsidRPr="00C034E8" w:rsidRDefault="00C034E8" w:rsidP="003A2222">
      <w:pPr>
        <w:pStyle w:val="Lijstalinea"/>
        <w:numPr>
          <w:ilvl w:val="0"/>
          <w:numId w:val="31"/>
        </w:numPr>
        <w:spacing w:after="0" w:line="240" w:lineRule="auto"/>
        <w:jc w:val="both"/>
        <w:rPr>
          <w:i/>
        </w:rPr>
      </w:pPr>
      <w:r w:rsidRPr="00C034E8">
        <w:rPr>
          <w:i/>
        </w:rPr>
        <w:t xml:space="preserve">Description of the situation in the institution, based on elements from the self-evaluation report and on findings from the site-visit duly referenced </w:t>
      </w:r>
    </w:p>
    <w:p w14:paraId="1A663EF7" w14:textId="77777777" w:rsidR="00C034E8" w:rsidRDefault="00C034E8" w:rsidP="00C034E8">
      <w:pPr>
        <w:pStyle w:val="Lijstalinea"/>
        <w:spacing w:after="0" w:line="240" w:lineRule="auto"/>
        <w:jc w:val="both"/>
        <w:rPr>
          <w:i/>
        </w:rPr>
      </w:pPr>
    </w:p>
    <w:p w14:paraId="5F8A48E5" w14:textId="277D2263" w:rsidR="00C034E8" w:rsidRPr="00C034E8" w:rsidRDefault="00C034E8" w:rsidP="003A2222">
      <w:pPr>
        <w:pStyle w:val="Lijstalinea"/>
        <w:numPr>
          <w:ilvl w:val="0"/>
          <w:numId w:val="31"/>
        </w:numPr>
        <w:spacing w:after="0" w:line="240" w:lineRule="auto"/>
        <w:jc w:val="both"/>
        <w:rPr>
          <w:i/>
        </w:rPr>
      </w:pPr>
      <w:r w:rsidRPr="00C034E8">
        <w:rPr>
          <w:i/>
        </w:rPr>
        <w:t>Statement assessing the compliance of the institution with this standard (choose 1 option)</w:t>
      </w:r>
    </w:p>
    <w:p w14:paraId="571B57C0" w14:textId="77777777" w:rsidR="00C034E8" w:rsidRPr="00A27CEB" w:rsidRDefault="00C034E8" w:rsidP="003A2222">
      <w:pPr>
        <w:pStyle w:val="Lijstalinea"/>
        <w:numPr>
          <w:ilvl w:val="0"/>
          <w:numId w:val="16"/>
        </w:numPr>
        <w:spacing w:after="0" w:line="240" w:lineRule="auto"/>
        <w:ind w:left="1080"/>
        <w:jc w:val="both"/>
        <w:rPr>
          <w:i/>
        </w:rPr>
      </w:pPr>
      <w:r w:rsidRPr="00A27CEB">
        <w:rPr>
          <w:i/>
        </w:rPr>
        <w:t>Fully compliant (the institution meets the standard in all respects)</w:t>
      </w:r>
    </w:p>
    <w:p w14:paraId="4F02436E" w14:textId="77777777" w:rsidR="00C034E8" w:rsidRPr="00A27CEB" w:rsidRDefault="00C034E8" w:rsidP="003A2222">
      <w:pPr>
        <w:pStyle w:val="Lijstalinea"/>
        <w:numPr>
          <w:ilvl w:val="0"/>
          <w:numId w:val="16"/>
        </w:numPr>
        <w:spacing w:after="0" w:line="240" w:lineRule="auto"/>
        <w:ind w:left="1080"/>
        <w:jc w:val="both"/>
        <w:rPr>
          <w:i/>
        </w:rPr>
      </w:pPr>
      <w:r w:rsidRPr="00A27CEB">
        <w:rPr>
          <w:i/>
        </w:rPr>
        <w:t>Partially or substantially compliant (the institution meets the standard in most, or some, respects). In such cases, one would expect a recommendation as to how full</w:t>
      </w:r>
      <w:r>
        <w:rPr>
          <w:i/>
        </w:rPr>
        <w:t xml:space="preserve"> </w:t>
      </w:r>
      <w:r w:rsidRPr="00A27CEB">
        <w:rPr>
          <w:i/>
        </w:rPr>
        <w:t>compliance might be achieved in future</w:t>
      </w:r>
    </w:p>
    <w:p w14:paraId="24E1B545" w14:textId="77777777" w:rsidR="00C034E8" w:rsidRPr="00A27CEB" w:rsidRDefault="00C034E8" w:rsidP="003A2222">
      <w:pPr>
        <w:pStyle w:val="Lijstalinea"/>
        <w:numPr>
          <w:ilvl w:val="0"/>
          <w:numId w:val="16"/>
        </w:numPr>
        <w:spacing w:after="0" w:line="240" w:lineRule="auto"/>
        <w:ind w:left="1080"/>
        <w:jc w:val="both"/>
        <w:rPr>
          <w:i/>
        </w:rPr>
      </w:pPr>
      <w:r w:rsidRPr="00A27CEB">
        <w:rPr>
          <w:i/>
        </w:rPr>
        <w:t>Not compliant</w:t>
      </w:r>
      <w:r>
        <w:rPr>
          <w:i/>
        </w:rPr>
        <w:t xml:space="preserve"> (the institution fails to meet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01F3D789" w14:textId="77777777" w:rsidR="00C034E8" w:rsidRDefault="00C034E8" w:rsidP="00C034E8">
      <w:pPr>
        <w:spacing w:after="0" w:line="240" w:lineRule="auto"/>
        <w:ind w:left="1080" w:hanging="360"/>
        <w:jc w:val="both"/>
        <w:rPr>
          <w:i/>
        </w:rPr>
      </w:pPr>
      <w:r w:rsidRPr="00FE616E">
        <w:rPr>
          <w:i/>
        </w:rPr>
        <w:t>The verdict on compliance should be duly justified.</w:t>
      </w:r>
    </w:p>
    <w:p w14:paraId="02A0507B" w14:textId="77777777" w:rsidR="00C034E8" w:rsidRDefault="00C034E8" w:rsidP="00C034E8">
      <w:pPr>
        <w:spacing w:after="0" w:line="240" w:lineRule="auto"/>
        <w:ind w:firstLine="360"/>
        <w:jc w:val="both"/>
        <w:rPr>
          <w:i/>
        </w:rPr>
      </w:pPr>
    </w:p>
    <w:p w14:paraId="5B3C2A85" w14:textId="77777777" w:rsidR="00C034E8" w:rsidRPr="00A27CEB" w:rsidRDefault="00C034E8" w:rsidP="003A2222">
      <w:pPr>
        <w:pStyle w:val="Lijstalinea"/>
        <w:numPr>
          <w:ilvl w:val="0"/>
          <w:numId w:val="31"/>
        </w:numPr>
        <w:jc w:val="both"/>
        <w:rPr>
          <w:i/>
        </w:rPr>
      </w:pPr>
      <w:r w:rsidRPr="00A27CEB">
        <w:rPr>
          <w:i/>
        </w:rPr>
        <w:t>Comments and suggestions for improvement</w:t>
      </w:r>
    </w:p>
    <w:p w14:paraId="6A9250E5" w14:textId="77777777" w:rsidR="00C034E8" w:rsidRPr="00C034E8" w:rsidRDefault="00C034E8" w:rsidP="00C034E8">
      <w:pPr>
        <w:spacing w:after="0"/>
        <w:rPr>
          <w:rFonts w:asciiTheme="majorHAnsi" w:hAnsiTheme="majorHAnsi"/>
        </w:rPr>
      </w:pPr>
    </w:p>
    <w:p w14:paraId="5BD5729B" w14:textId="77777777" w:rsidR="00FD0776" w:rsidRPr="00697810" w:rsidRDefault="00FD0776" w:rsidP="00FD0776">
      <w:pPr>
        <w:rPr>
          <w:rFonts w:asciiTheme="majorHAnsi" w:hAnsiTheme="majorHAnsi"/>
        </w:rPr>
      </w:pPr>
    </w:p>
    <w:p w14:paraId="13548C7F" w14:textId="77777777" w:rsidR="00E308BE" w:rsidRPr="00697810" w:rsidRDefault="00E308BE" w:rsidP="00E308BE">
      <w:pPr>
        <w:pStyle w:val="Kop3"/>
        <w:spacing w:before="0" w:line="360" w:lineRule="auto"/>
        <w:rPr>
          <w:rFonts w:asciiTheme="majorHAnsi" w:hAnsiTheme="majorHAnsi" w:cs="Arial"/>
        </w:rPr>
      </w:pPr>
      <w:bookmarkStart w:id="20" w:name="_Toc497122256"/>
      <w:r w:rsidRPr="00697810">
        <w:rPr>
          <w:rFonts w:asciiTheme="majorHAnsi" w:hAnsiTheme="majorHAnsi" w:cs="Arial"/>
        </w:rPr>
        <w:t>5.3 Support staff</w:t>
      </w:r>
      <w:bookmarkEnd w:id="20"/>
    </w:p>
    <w:p w14:paraId="2D9E9DAF" w14:textId="1615D7D4" w:rsidR="00E308BE" w:rsidRPr="00C034E8" w:rsidRDefault="00E308BE" w:rsidP="00E308BE">
      <w:pPr>
        <w:pStyle w:val="Lijstalinea"/>
        <w:spacing w:line="360" w:lineRule="auto"/>
        <w:ind w:left="0"/>
        <w:jc w:val="both"/>
        <w:rPr>
          <w:rFonts w:asciiTheme="majorHAnsi" w:hAnsiTheme="majorHAnsi" w:cs="Arial"/>
          <w:b/>
          <w:color w:val="0191AC"/>
        </w:rPr>
      </w:pPr>
      <w:r w:rsidRPr="00C034E8">
        <w:rPr>
          <w:rFonts w:asciiTheme="majorHAnsi" w:hAnsiTheme="majorHAnsi" w:cs="Arial"/>
          <w:b/>
          <w:color w:val="0191AC"/>
        </w:rPr>
        <w:t xml:space="preserve">Standard: the </w:t>
      </w:r>
      <w:r w:rsidR="00FD0776" w:rsidRPr="00C034E8">
        <w:rPr>
          <w:rFonts w:asciiTheme="majorHAnsi" w:hAnsiTheme="majorHAnsi" w:cs="Arial"/>
          <w:b/>
          <w:color w:val="0191AC"/>
        </w:rPr>
        <w:t xml:space="preserve">institution </w:t>
      </w:r>
      <w:r w:rsidRPr="00C034E8">
        <w:rPr>
          <w:rFonts w:asciiTheme="majorHAnsi" w:hAnsiTheme="majorHAnsi" w:cs="Arial"/>
          <w:b/>
          <w:color w:val="0191AC"/>
        </w:rPr>
        <w:t>has sufficient qualified support staff</w:t>
      </w:r>
    </w:p>
    <w:p w14:paraId="3914093B" w14:textId="77777777" w:rsidR="00E308BE" w:rsidRPr="00697810" w:rsidRDefault="00E308BE" w:rsidP="00E308BE">
      <w:pPr>
        <w:spacing w:after="0" w:line="360" w:lineRule="auto"/>
        <w:jc w:val="both"/>
        <w:rPr>
          <w:rFonts w:asciiTheme="majorHAnsi" w:hAnsiTheme="majorHAnsi" w:cs="Arial"/>
        </w:rPr>
      </w:pPr>
      <w:r w:rsidRPr="00697810">
        <w:rPr>
          <w:rFonts w:asciiTheme="majorHAnsi" w:hAnsiTheme="majorHAnsi" w:cs="Arial"/>
        </w:rPr>
        <w:t>Questions to be considered when addressing this standard:</w:t>
      </w:r>
    </w:p>
    <w:p w14:paraId="50B30149" w14:textId="77777777" w:rsidR="00E308BE" w:rsidRPr="00697810" w:rsidRDefault="00E308BE" w:rsidP="003A2222">
      <w:pPr>
        <w:pStyle w:val="Lijstalinea"/>
        <w:numPr>
          <w:ilvl w:val="0"/>
          <w:numId w:val="10"/>
        </w:numPr>
        <w:spacing w:after="0"/>
        <w:ind w:left="318" w:hanging="284"/>
        <w:jc w:val="both"/>
        <w:rPr>
          <w:rFonts w:asciiTheme="majorHAnsi" w:hAnsiTheme="majorHAnsi" w:cs="Arial"/>
        </w:rPr>
      </w:pPr>
      <w:r w:rsidRPr="00697810">
        <w:rPr>
          <w:rFonts w:asciiTheme="majorHAnsi" w:hAnsiTheme="majorHAnsi" w:cs="Arial"/>
        </w:rPr>
        <w:t>Are there sufficient qualified support staff (technical, administrative, non-teaching staff, etc.) to support the teaching, learning and artistic activities of the programme?</w:t>
      </w:r>
    </w:p>
    <w:p w14:paraId="7E453A16" w14:textId="77777777" w:rsidR="00E308BE" w:rsidRPr="00697810" w:rsidRDefault="00E308BE" w:rsidP="003A2222">
      <w:pPr>
        <w:pStyle w:val="Lijstalinea"/>
        <w:numPr>
          <w:ilvl w:val="0"/>
          <w:numId w:val="10"/>
        </w:numPr>
        <w:spacing w:after="0"/>
        <w:ind w:left="318" w:hanging="284"/>
        <w:jc w:val="both"/>
        <w:rPr>
          <w:rFonts w:asciiTheme="majorHAnsi" w:hAnsiTheme="majorHAnsi" w:cs="Arial"/>
        </w:rPr>
      </w:pPr>
      <w:r w:rsidRPr="00697810">
        <w:rPr>
          <w:rFonts w:asciiTheme="majorHAnsi" w:hAnsiTheme="majorHAnsi" w:cs="Arial"/>
        </w:rPr>
        <w:t>Are policies in place for continuing professional development of support staff?</w:t>
      </w:r>
    </w:p>
    <w:p w14:paraId="40D265C3" w14:textId="77777777" w:rsidR="00E308BE" w:rsidRPr="00697810" w:rsidRDefault="00E308BE" w:rsidP="00E308BE">
      <w:pPr>
        <w:spacing w:after="0"/>
        <w:jc w:val="both"/>
        <w:rPr>
          <w:rFonts w:asciiTheme="majorHAnsi" w:hAnsiTheme="majorHAnsi" w:cs="Arial"/>
        </w:rPr>
      </w:pPr>
    </w:p>
    <w:p w14:paraId="726586F7" w14:textId="77777777" w:rsidR="00C034E8" w:rsidRDefault="00C034E8" w:rsidP="00C034E8">
      <w:pPr>
        <w:spacing w:after="0" w:line="240" w:lineRule="auto"/>
        <w:jc w:val="both"/>
        <w:rPr>
          <w:i/>
        </w:rPr>
      </w:pPr>
      <w:r>
        <w:rPr>
          <w:i/>
        </w:rPr>
        <w:t>Text to be inserted:</w:t>
      </w:r>
    </w:p>
    <w:p w14:paraId="3BF79B74" w14:textId="2E4D1055" w:rsidR="00C034E8" w:rsidRPr="00C034E8" w:rsidRDefault="00C034E8" w:rsidP="003A2222">
      <w:pPr>
        <w:pStyle w:val="Lijstalinea"/>
        <w:numPr>
          <w:ilvl w:val="0"/>
          <w:numId w:val="32"/>
        </w:numPr>
        <w:spacing w:after="0" w:line="240" w:lineRule="auto"/>
        <w:jc w:val="both"/>
        <w:rPr>
          <w:i/>
        </w:rPr>
      </w:pPr>
      <w:r w:rsidRPr="00C034E8">
        <w:rPr>
          <w:i/>
        </w:rPr>
        <w:t xml:space="preserve">Description of the situation in the institution, based on elements from the self-evaluation report and on findings from the site-visit duly referenced </w:t>
      </w:r>
    </w:p>
    <w:p w14:paraId="2513965F" w14:textId="77777777" w:rsidR="00C034E8" w:rsidRDefault="00C034E8" w:rsidP="00C034E8">
      <w:pPr>
        <w:pStyle w:val="Lijstalinea"/>
        <w:spacing w:after="0" w:line="240" w:lineRule="auto"/>
        <w:jc w:val="both"/>
        <w:rPr>
          <w:i/>
        </w:rPr>
      </w:pPr>
    </w:p>
    <w:p w14:paraId="7B7C7D32" w14:textId="1623BD6C" w:rsidR="00C034E8" w:rsidRPr="00C034E8" w:rsidRDefault="00C034E8" w:rsidP="003A2222">
      <w:pPr>
        <w:pStyle w:val="Lijstalinea"/>
        <w:numPr>
          <w:ilvl w:val="0"/>
          <w:numId w:val="32"/>
        </w:numPr>
        <w:spacing w:after="0" w:line="240" w:lineRule="auto"/>
        <w:jc w:val="both"/>
        <w:rPr>
          <w:i/>
        </w:rPr>
      </w:pPr>
      <w:r w:rsidRPr="00C034E8">
        <w:rPr>
          <w:i/>
        </w:rPr>
        <w:t>Statement assessing the compliance of the institution with this standard (choose 1 option)</w:t>
      </w:r>
    </w:p>
    <w:p w14:paraId="71DBDA53" w14:textId="77777777" w:rsidR="00C034E8" w:rsidRPr="00A27CEB" w:rsidRDefault="00C034E8" w:rsidP="003A2222">
      <w:pPr>
        <w:pStyle w:val="Lijstalinea"/>
        <w:numPr>
          <w:ilvl w:val="0"/>
          <w:numId w:val="16"/>
        </w:numPr>
        <w:spacing w:after="0" w:line="240" w:lineRule="auto"/>
        <w:ind w:left="1080"/>
        <w:jc w:val="both"/>
        <w:rPr>
          <w:i/>
        </w:rPr>
      </w:pPr>
      <w:r w:rsidRPr="00A27CEB">
        <w:rPr>
          <w:i/>
        </w:rPr>
        <w:t>Fully compliant (the institution meets the standard in all respects)</w:t>
      </w:r>
    </w:p>
    <w:p w14:paraId="1A53A967" w14:textId="77777777" w:rsidR="00C034E8" w:rsidRPr="00A27CEB" w:rsidRDefault="00C034E8" w:rsidP="003A2222">
      <w:pPr>
        <w:pStyle w:val="Lijstalinea"/>
        <w:numPr>
          <w:ilvl w:val="0"/>
          <w:numId w:val="16"/>
        </w:numPr>
        <w:spacing w:after="0" w:line="240" w:lineRule="auto"/>
        <w:ind w:left="1080"/>
        <w:jc w:val="both"/>
        <w:rPr>
          <w:i/>
        </w:rPr>
      </w:pPr>
      <w:r w:rsidRPr="00A27CEB">
        <w:rPr>
          <w:i/>
        </w:rPr>
        <w:lastRenderedPageBreak/>
        <w:t>Partially or substantially compliant (the institution meets the standard in most, or some, respects). In such cases, one would expect a recommendation as to how full</w:t>
      </w:r>
      <w:r>
        <w:rPr>
          <w:i/>
        </w:rPr>
        <w:t xml:space="preserve"> </w:t>
      </w:r>
      <w:r w:rsidRPr="00A27CEB">
        <w:rPr>
          <w:i/>
        </w:rPr>
        <w:t>compliance might be achieved in future</w:t>
      </w:r>
    </w:p>
    <w:p w14:paraId="169682A7" w14:textId="77777777" w:rsidR="00C034E8" w:rsidRPr="00A27CEB" w:rsidRDefault="00C034E8" w:rsidP="003A2222">
      <w:pPr>
        <w:pStyle w:val="Lijstalinea"/>
        <w:numPr>
          <w:ilvl w:val="0"/>
          <w:numId w:val="16"/>
        </w:numPr>
        <w:spacing w:after="0" w:line="240" w:lineRule="auto"/>
        <w:ind w:left="1080"/>
        <w:jc w:val="both"/>
        <w:rPr>
          <w:i/>
        </w:rPr>
      </w:pPr>
      <w:r w:rsidRPr="00A27CEB">
        <w:rPr>
          <w:i/>
        </w:rPr>
        <w:t>Not compliant</w:t>
      </w:r>
      <w:r>
        <w:rPr>
          <w:i/>
        </w:rPr>
        <w:t xml:space="preserve"> (the institution fails to meet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271EF6EB" w14:textId="77777777" w:rsidR="00C034E8" w:rsidRDefault="00C034E8" w:rsidP="00C034E8">
      <w:pPr>
        <w:spacing w:after="0" w:line="240" w:lineRule="auto"/>
        <w:ind w:left="1080" w:hanging="360"/>
        <w:jc w:val="both"/>
        <w:rPr>
          <w:i/>
        </w:rPr>
      </w:pPr>
      <w:r w:rsidRPr="00FE616E">
        <w:rPr>
          <w:i/>
        </w:rPr>
        <w:t>The verdict on compliance should be duly justified.</w:t>
      </w:r>
    </w:p>
    <w:p w14:paraId="69F35C53" w14:textId="77777777" w:rsidR="00C034E8" w:rsidRDefault="00C034E8" w:rsidP="00C034E8">
      <w:pPr>
        <w:spacing w:after="0" w:line="240" w:lineRule="auto"/>
        <w:ind w:firstLine="360"/>
        <w:jc w:val="both"/>
        <w:rPr>
          <w:i/>
        </w:rPr>
      </w:pPr>
    </w:p>
    <w:p w14:paraId="3829DCE1" w14:textId="77777777" w:rsidR="00C034E8" w:rsidRPr="00A27CEB" w:rsidRDefault="00C034E8" w:rsidP="003A2222">
      <w:pPr>
        <w:pStyle w:val="Lijstalinea"/>
        <w:numPr>
          <w:ilvl w:val="0"/>
          <w:numId w:val="32"/>
        </w:numPr>
        <w:jc w:val="both"/>
        <w:rPr>
          <w:i/>
        </w:rPr>
      </w:pPr>
      <w:r w:rsidRPr="00A27CEB">
        <w:rPr>
          <w:i/>
        </w:rPr>
        <w:t>Comments and suggestions for improvement</w:t>
      </w:r>
    </w:p>
    <w:p w14:paraId="6296C8C6" w14:textId="46096B48" w:rsidR="00E308BE" w:rsidRPr="00697810" w:rsidRDefault="00E308BE" w:rsidP="00E308BE">
      <w:pPr>
        <w:spacing w:after="0"/>
        <w:jc w:val="both"/>
        <w:rPr>
          <w:rFonts w:asciiTheme="majorHAnsi" w:hAnsiTheme="majorHAnsi" w:cs="Arial"/>
        </w:rPr>
      </w:pPr>
    </w:p>
    <w:p w14:paraId="4DA13317" w14:textId="77777777" w:rsidR="00E308BE" w:rsidRPr="00697810" w:rsidRDefault="00E308BE" w:rsidP="00E308BE">
      <w:pPr>
        <w:spacing w:after="0"/>
        <w:jc w:val="both"/>
        <w:rPr>
          <w:rFonts w:asciiTheme="majorHAnsi" w:hAnsiTheme="majorHAnsi" w:cs="Arial"/>
        </w:rPr>
      </w:pPr>
    </w:p>
    <w:p w14:paraId="3C31C70F" w14:textId="77777777" w:rsidR="00E308BE" w:rsidRPr="00697810" w:rsidRDefault="00E308BE" w:rsidP="00E308BE">
      <w:pPr>
        <w:rPr>
          <w:rFonts w:asciiTheme="majorHAnsi" w:eastAsia="Times New Roman" w:hAnsiTheme="majorHAnsi" w:cs="Arial"/>
          <w:b/>
          <w:color w:val="002060"/>
          <w:sz w:val="28"/>
          <w:szCs w:val="20"/>
        </w:rPr>
      </w:pPr>
      <w:r w:rsidRPr="00697810">
        <w:rPr>
          <w:rFonts w:asciiTheme="majorHAnsi" w:hAnsiTheme="majorHAnsi" w:cs="Arial"/>
        </w:rPr>
        <w:br w:type="page"/>
      </w:r>
    </w:p>
    <w:p w14:paraId="5CAE4BC9" w14:textId="77777777" w:rsidR="00E308BE" w:rsidRPr="00697810" w:rsidRDefault="00E308BE" w:rsidP="00E308BE">
      <w:pPr>
        <w:pStyle w:val="Kop2"/>
        <w:spacing w:line="360" w:lineRule="auto"/>
        <w:jc w:val="both"/>
        <w:rPr>
          <w:rFonts w:asciiTheme="majorHAnsi" w:hAnsiTheme="majorHAnsi" w:cs="Arial"/>
        </w:rPr>
      </w:pPr>
      <w:bookmarkStart w:id="21" w:name="_Toc497122257"/>
      <w:r w:rsidRPr="00697810">
        <w:rPr>
          <w:rFonts w:asciiTheme="majorHAnsi" w:hAnsiTheme="majorHAnsi" w:cs="Arial"/>
        </w:rPr>
        <w:lastRenderedPageBreak/>
        <w:t>6. Communication, organisation and decision-making</w:t>
      </w:r>
      <w:bookmarkEnd w:id="21"/>
    </w:p>
    <w:p w14:paraId="259E46D9" w14:textId="77777777" w:rsidR="00E308BE" w:rsidRPr="00697810" w:rsidRDefault="00E308BE" w:rsidP="00E308BE">
      <w:pPr>
        <w:pStyle w:val="Kop3"/>
        <w:spacing w:line="360" w:lineRule="auto"/>
        <w:jc w:val="both"/>
        <w:rPr>
          <w:rFonts w:asciiTheme="majorHAnsi" w:hAnsiTheme="majorHAnsi" w:cs="Arial"/>
        </w:rPr>
      </w:pPr>
      <w:bookmarkStart w:id="22" w:name="_Toc497122258"/>
      <w:r w:rsidRPr="00697810">
        <w:rPr>
          <w:rFonts w:asciiTheme="majorHAnsi" w:hAnsiTheme="majorHAnsi" w:cs="Arial"/>
        </w:rPr>
        <w:t>6.1 Internal communication process</w:t>
      </w:r>
      <w:bookmarkEnd w:id="22"/>
    </w:p>
    <w:p w14:paraId="4410AABB" w14:textId="40D84C05" w:rsidR="00E308BE" w:rsidRPr="00C034E8" w:rsidRDefault="00E308BE" w:rsidP="00E308BE">
      <w:pPr>
        <w:pStyle w:val="Lijstalinea"/>
        <w:spacing w:after="0"/>
        <w:ind w:left="0"/>
        <w:jc w:val="both"/>
        <w:rPr>
          <w:rFonts w:asciiTheme="majorHAnsi" w:hAnsiTheme="majorHAnsi" w:cs="Arial"/>
          <w:b/>
          <w:color w:val="0191AC"/>
        </w:rPr>
      </w:pPr>
      <w:r w:rsidRPr="00C034E8">
        <w:rPr>
          <w:rFonts w:asciiTheme="majorHAnsi" w:hAnsiTheme="majorHAnsi" w:cs="Arial"/>
          <w:b/>
          <w:color w:val="0191AC"/>
        </w:rPr>
        <w:t xml:space="preserve">Standard: effective mechanisms are in place for internal communication within the </w:t>
      </w:r>
      <w:r w:rsidR="00697810" w:rsidRPr="00C034E8">
        <w:rPr>
          <w:rFonts w:asciiTheme="majorHAnsi" w:hAnsiTheme="majorHAnsi" w:cs="Arial"/>
          <w:b/>
          <w:color w:val="0191AC"/>
        </w:rPr>
        <w:t>institution</w:t>
      </w:r>
    </w:p>
    <w:p w14:paraId="4E728EBE" w14:textId="77777777" w:rsidR="00E308BE" w:rsidRPr="00697810" w:rsidRDefault="00E308BE" w:rsidP="00E308BE">
      <w:pPr>
        <w:pStyle w:val="Lijstalinea"/>
        <w:spacing w:after="0"/>
        <w:ind w:left="0"/>
        <w:jc w:val="both"/>
        <w:rPr>
          <w:rFonts w:asciiTheme="majorHAnsi" w:hAnsiTheme="majorHAnsi" w:cs="Arial"/>
          <w:b/>
        </w:rPr>
      </w:pPr>
    </w:p>
    <w:p w14:paraId="1BDADB74" w14:textId="77777777" w:rsidR="00E308BE" w:rsidRPr="00697810" w:rsidRDefault="00E308BE" w:rsidP="00E308BE">
      <w:pPr>
        <w:spacing w:after="0" w:line="360" w:lineRule="auto"/>
        <w:jc w:val="both"/>
        <w:rPr>
          <w:rFonts w:asciiTheme="majorHAnsi" w:hAnsiTheme="majorHAnsi" w:cs="Arial"/>
        </w:rPr>
      </w:pPr>
      <w:r w:rsidRPr="00697810">
        <w:rPr>
          <w:rFonts w:asciiTheme="majorHAnsi" w:hAnsiTheme="majorHAnsi" w:cs="Arial"/>
        </w:rPr>
        <w:t>Questions to be considered when addressing this standard:</w:t>
      </w:r>
    </w:p>
    <w:p w14:paraId="44CB94F2" w14:textId="77777777" w:rsidR="00697810" w:rsidRPr="00697810" w:rsidRDefault="00697810" w:rsidP="003A2222">
      <w:pPr>
        <w:pStyle w:val="Lijstalinea"/>
        <w:numPr>
          <w:ilvl w:val="0"/>
          <w:numId w:val="11"/>
        </w:numPr>
        <w:spacing w:after="0"/>
        <w:rPr>
          <w:rFonts w:asciiTheme="majorHAnsi" w:hAnsiTheme="majorHAnsi"/>
        </w:rPr>
      </w:pPr>
      <w:r w:rsidRPr="00697810">
        <w:rPr>
          <w:rFonts w:asciiTheme="majorHAnsi" w:hAnsiTheme="majorHAnsi"/>
        </w:rPr>
        <w:t>How does the institution communicate with the students and staff?</w:t>
      </w:r>
    </w:p>
    <w:p w14:paraId="511DE580" w14:textId="77777777" w:rsidR="00697810" w:rsidRPr="00697810" w:rsidRDefault="00697810" w:rsidP="003A2222">
      <w:pPr>
        <w:pStyle w:val="Lijstalinea"/>
        <w:numPr>
          <w:ilvl w:val="0"/>
          <w:numId w:val="11"/>
        </w:numPr>
        <w:spacing w:after="0"/>
        <w:rPr>
          <w:rFonts w:asciiTheme="majorHAnsi" w:hAnsiTheme="majorHAnsi"/>
        </w:rPr>
      </w:pPr>
      <w:r w:rsidRPr="00697810">
        <w:rPr>
          <w:rFonts w:asciiTheme="majorHAnsi" w:hAnsiTheme="majorHAnsi"/>
        </w:rPr>
        <w:t>How do students and staff communicate?</w:t>
      </w:r>
    </w:p>
    <w:p w14:paraId="02FA3453" w14:textId="77777777" w:rsidR="00697810" w:rsidRPr="00697810" w:rsidRDefault="00697810" w:rsidP="003A2222">
      <w:pPr>
        <w:pStyle w:val="Lijstalinea"/>
        <w:numPr>
          <w:ilvl w:val="0"/>
          <w:numId w:val="11"/>
        </w:numPr>
        <w:spacing w:after="0"/>
        <w:rPr>
          <w:rFonts w:asciiTheme="majorHAnsi" w:hAnsiTheme="majorHAnsi"/>
        </w:rPr>
      </w:pPr>
      <w:r w:rsidRPr="00697810">
        <w:rPr>
          <w:rFonts w:asciiTheme="majorHAnsi" w:hAnsiTheme="majorHAnsi"/>
        </w:rPr>
        <w:t>How is communication arranged between the different programmes within the institution?</w:t>
      </w:r>
    </w:p>
    <w:p w14:paraId="53B5F8F1" w14:textId="77777777" w:rsidR="00697810" w:rsidRPr="00697810" w:rsidRDefault="00697810" w:rsidP="003A2222">
      <w:pPr>
        <w:pStyle w:val="Lijstalinea"/>
        <w:numPr>
          <w:ilvl w:val="0"/>
          <w:numId w:val="11"/>
        </w:numPr>
        <w:spacing w:after="0"/>
        <w:rPr>
          <w:rFonts w:asciiTheme="majorHAnsi" w:hAnsiTheme="majorHAnsi"/>
        </w:rPr>
      </w:pPr>
      <w:r w:rsidRPr="00697810">
        <w:rPr>
          <w:rFonts w:asciiTheme="majorHAnsi" w:hAnsiTheme="majorHAnsi"/>
        </w:rPr>
        <w:t>How does the institution communicate with part time and hourly-paid teaching and non-teaching staff, and with external collaborators (guest teachers, examiners, etc.)?</w:t>
      </w:r>
      <w:r w:rsidRPr="00697810">
        <w:rPr>
          <w:rFonts w:asciiTheme="majorHAnsi" w:hAnsiTheme="majorHAnsi"/>
        </w:rPr>
        <w:tab/>
      </w:r>
    </w:p>
    <w:p w14:paraId="071C1684" w14:textId="77777777" w:rsidR="00697810" w:rsidRPr="00697810" w:rsidRDefault="00697810" w:rsidP="003A2222">
      <w:pPr>
        <w:pStyle w:val="Lijstalinea"/>
        <w:numPr>
          <w:ilvl w:val="0"/>
          <w:numId w:val="11"/>
        </w:numPr>
        <w:spacing w:after="0"/>
        <w:rPr>
          <w:rFonts w:asciiTheme="majorHAnsi" w:hAnsiTheme="majorHAnsi"/>
        </w:rPr>
      </w:pPr>
      <w:r w:rsidRPr="00697810">
        <w:rPr>
          <w:rFonts w:asciiTheme="majorHAnsi" w:hAnsiTheme="majorHAnsi"/>
        </w:rPr>
        <w:t>How does the institution ensure the continued effectiveness of its communication systems?</w:t>
      </w:r>
    </w:p>
    <w:p w14:paraId="7DE2182F" w14:textId="77777777" w:rsidR="00C034E8" w:rsidRDefault="00E308BE" w:rsidP="003A2222">
      <w:pPr>
        <w:pStyle w:val="Lijstalinea"/>
        <w:numPr>
          <w:ilvl w:val="0"/>
          <w:numId w:val="11"/>
        </w:numPr>
        <w:spacing w:after="0"/>
        <w:ind w:left="0" w:firstLine="426"/>
        <w:jc w:val="both"/>
        <w:rPr>
          <w:rFonts w:asciiTheme="majorHAnsi" w:hAnsiTheme="majorHAnsi" w:cs="Arial"/>
        </w:rPr>
      </w:pPr>
      <w:r w:rsidRPr="00697810">
        <w:rPr>
          <w:rFonts w:asciiTheme="majorHAnsi" w:hAnsiTheme="majorHAnsi" w:cs="Arial"/>
        </w:rPr>
        <w:t>How do</w:t>
      </w:r>
      <w:r w:rsidR="00697810" w:rsidRPr="00697810">
        <w:rPr>
          <w:rFonts w:asciiTheme="majorHAnsi" w:hAnsiTheme="majorHAnsi" w:cs="Arial"/>
        </w:rPr>
        <w:t>es</w:t>
      </w:r>
      <w:r w:rsidRPr="00697810">
        <w:rPr>
          <w:rFonts w:asciiTheme="majorHAnsi" w:hAnsiTheme="majorHAnsi" w:cs="Arial"/>
        </w:rPr>
        <w:t xml:space="preserve"> the </w:t>
      </w:r>
      <w:r w:rsidR="00697810" w:rsidRPr="00697810">
        <w:rPr>
          <w:rFonts w:asciiTheme="majorHAnsi" w:hAnsiTheme="majorHAnsi" w:cs="Arial"/>
        </w:rPr>
        <w:t xml:space="preserve">institution </w:t>
      </w:r>
      <w:r w:rsidRPr="00697810">
        <w:rPr>
          <w:rFonts w:asciiTheme="majorHAnsi" w:hAnsiTheme="majorHAnsi" w:cs="Arial"/>
        </w:rPr>
        <w:t>share best practice</w:t>
      </w:r>
      <w:r w:rsidR="00697810">
        <w:rPr>
          <w:rFonts w:asciiTheme="majorHAnsi" w:hAnsiTheme="majorHAnsi" w:cs="Arial"/>
        </w:rPr>
        <w:t xml:space="preserve"> across the programmes</w:t>
      </w:r>
      <w:r w:rsidRPr="00697810">
        <w:rPr>
          <w:rFonts w:asciiTheme="majorHAnsi" w:hAnsiTheme="majorHAnsi" w:cs="Arial"/>
        </w:rPr>
        <w:t>?</w:t>
      </w:r>
    </w:p>
    <w:p w14:paraId="4B517A8E" w14:textId="77777777" w:rsidR="00C034E8" w:rsidRDefault="00C034E8" w:rsidP="00C034E8">
      <w:pPr>
        <w:spacing w:after="0"/>
        <w:jc w:val="both"/>
        <w:rPr>
          <w:rFonts w:asciiTheme="majorHAnsi" w:hAnsiTheme="majorHAnsi" w:cs="Arial"/>
        </w:rPr>
      </w:pPr>
    </w:p>
    <w:p w14:paraId="0FD78722" w14:textId="77777777" w:rsidR="00C034E8" w:rsidRDefault="00C034E8" w:rsidP="00C034E8">
      <w:pPr>
        <w:spacing w:after="0" w:line="240" w:lineRule="auto"/>
        <w:jc w:val="both"/>
        <w:rPr>
          <w:i/>
        </w:rPr>
      </w:pPr>
      <w:r>
        <w:rPr>
          <w:i/>
        </w:rPr>
        <w:t>Text to be inserted:</w:t>
      </w:r>
    </w:p>
    <w:p w14:paraId="181049E7" w14:textId="77777777" w:rsidR="00C034E8" w:rsidRDefault="00C034E8" w:rsidP="00C034E8">
      <w:pPr>
        <w:spacing w:after="0" w:line="240" w:lineRule="auto"/>
        <w:jc w:val="both"/>
        <w:rPr>
          <w:i/>
        </w:rPr>
      </w:pPr>
    </w:p>
    <w:p w14:paraId="5A67EC41" w14:textId="29652B7A" w:rsidR="00C034E8" w:rsidRPr="00C034E8" w:rsidRDefault="00C034E8" w:rsidP="003A2222">
      <w:pPr>
        <w:pStyle w:val="Lijstalinea"/>
        <w:numPr>
          <w:ilvl w:val="0"/>
          <w:numId w:val="33"/>
        </w:numPr>
        <w:spacing w:after="0" w:line="240" w:lineRule="auto"/>
        <w:jc w:val="both"/>
        <w:rPr>
          <w:i/>
        </w:rPr>
      </w:pPr>
      <w:r w:rsidRPr="00C034E8">
        <w:rPr>
          <w:i/>
        </w:rPr>
        <w:t xml:space="preserve">Description of the situation in the institution, based on elements from the self-evaluation report and on findings from the site-visit duly referenced </w:t>
      </w:r>
    </w:p>
    <w:p w14:paraId="5FDF6FB3" w14:textId="77777777" w:rsidR="00C034E8" w:rsidRDefault="00C034E8" w:rsidP="00C034E8">
      <w:pPr>
        <w:pStyle w:val="Lijstalinea"/>
        <w:spacing w:after="0" w:line="240" w:lineRule="auto"/>
        <w:jc w:val="both"/>
        <w:rPr>
          <w:i/>
        </w:rPr>
      </w:pPr>
    </w:p>
    <w:p w14:paraId="19CD0A0F" w14:textId="5F5F5467" w:rsidR="00C034E8" w:rsidRPr="00C034E8" w:rsidRDefault="00C034E8" w:rsidP="003A2222">
      <w:pPr>
        <w:pStyle w:val="Lijstalinea"/>
        <w:numPr>
          <w:ilvl w:val="0"/>
          <w:numId w:val="33"/>
        </w:numPr>
        <w:spacing w:after="0" w:line="240" w:lineRule="auto"/>
        <w:jc w:val="both"/>
        <w:rPr>
          <w:i/>
        </w:rPr>
      </w:pPr>
      <w:r w:rsidRPr="00C034E8">
        <w:rPr>
          <w:i/>
        </w:rPr>
        <w:t>Statement assessing the compliance of the institution with this standard (choose 1 option)</w:t>
      </w:r>
    </w:p>
    <w:p w14:paraId="6A07A7BB" w14:textId="77777777" w:rsidR="00C034E8" w:rsidRPr="00A27CEB" w:rsidRDefault="00C034E8" w:rsidP="003A2222">
      <w:pPr>
        <w:pStyle w:val="Lijstalinea"/>
        <w:numPr>
          <w:ilvl w:val="0"/>
          <w:numId w:val="16"/>
        </w:numPr>
        <w:spacing w:after="0" w:line="240" w:lineRule="auto"/>
        <w:ind w:left="1080"/>
        <w:jc w:val="both"/>
        <w:rPr>
          <w:i/>
        </w:rPr>
      </w:pPr>
      <w:r w:rsidRPr="00A27CEB">
        <w:rPr>
          <w:i/>
        </w:rPr>
        <w:t>Fully compliant (the institution meets the standard in all respects)</w:t>
      </w:r>
    </w:p>
    <w:p w14:paraId="42BA994F" w14:textId="77777777" w:rsidR="00C034E8" w:rsidRPr="00A27CEB" w:rsidRDefault="00C034E8" w:rsidP="003A2222">
      <w:pPr>
        <w:pStyle w:val="Lijstalinea"/>
        <w:numPr>
          <w:ilvl w:val="0"/>
          <w:numId w:val="16"/>
        </w:numPr>
        <w:spacing w:after="0" w:line="240" w:lineRule="auto"/>
        <w:ind w:left="1080"/>
        <w:jc w:val="both"/>
        <w:rPr>
          <w:i/>
        </w:rPr>
      </w:pPr>
      <w:r w:rsidRPr="00A27CEB">
        <w:rPr>
          <w:i/>
        </w:rPr>
        <w:t>Partially or substantially compliant (the institution meets the standard in most, or some, respects). In such cases, one would expect a recommendation as to how full</w:t>
      </w:r>
      <w:r>
        <w:rPr>
          <w:i/>
        </w:rPr>
        <w:t xml:space="preserve"> </w:t>
      </w:r>
      <w:r w:rsidRPr="00A27CEB">
        <w:rPr>
          <w:i/>
        </w:rPr>
        <w:t>compliance might be achieved in future</w:t>
      </w:r>
    </w:p>
    <w:p w14:paraId="0B984684" w14:textId="77777777" w:rsidR="00C034E8" w:rsidRPr="00A27CEB" w:rsidRDefault="00C034E8" w:rsidP="003A2222">
      <w:pPr>
        <w:pStyle w:val="Lijstalinea"/>
        <w:numPr>
          <w:ilvl w:val="0"/>
          <w:numId w:val="16"/>
        </w:numPr>
        <w:spacing w:after="0" w:line="240" w:lineRule="auto"/>
        <w:ind w:left="1080"/>
        <w:jc w:val="both"/>
        <w:rPr>
          <w:i/>
        </w:rPr>
      </w:pPr>
      <w:r w:rsidRPr="00A27CEB">
        <w:rPr>
          <w:i/>
        </w:rPr>
        <w:t>Not compliant</w:t>
      </w:r>
      <w:r>
        <w:rPr>
          <w:i/>
        </w:rPr>
        <w:t xml:space="preserve"> (the institution fails to meet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6BD5EF1F" w14:textId="77777777" w:rsidR="00C034E8" w:rsidRDefault="00C034E8" w:rsidP="00C034E8">
      <w:pPr>
        <w:spacing w:after="0" w:line="240" w:lineRule="auto"/>
        <w:ind w:left="1080" w:hanging="360"/>
        <w:jc w:val="both"/>
        <w:rPr>
          <w:i/>
        </w:rPr>
      </w:pPr>
      <w:r w:rsidRPr="00FE616E">
        <w:rPr>
          <w:i/>
        </w:rPr>
        <w:t>The verdict on compliance should be duly justified.</w:t>
      </w:r>
    </w:p>
    <w:p w14:paraId="094368CF" w14:textId="77777777" w:rsidR="00C034E8" w:rsidRDefault="00C034E8" w:rsidP="00C034E8">
      <w:pPr>
        <w:spacing w:after="0" w:line="240" w:lineRule="auto"/>
        <w:ind w:firstLine="360"/>
        <w:jc w:val="both"/>
        <w:rPr>
          <w:i/>
        </w:rPr>
      </w:pPr>
    </w:p>
    <w:p w14:paraId="7A187A14" w14:textId="77777777" w:rsidR="00C034E8" w:rsidRPr="00A27CEB" w:rsidRDefault="00C034E8" w:rsidP="003A2222">
      <w:pPr>
        <w:pStyle w:val="Lijstalinea"/>
        <w:numPr>
          <w:ilvl w:val="0"/>
          <w:numId w:val="33"/>
        </w:numPr>
        <w:jc w:val="both"/>
        <w:rPr>
          <w:i/>
        </w:rPr>
      </w:pPr>
      <w:r w:rsidRPr="00A27CEB">
        <w:rPr>
          <w:i/>
        </w:rPr>
        <w:t>Comments and suggestions for improvement</w:t>
      </w:r>
    </w:p>
    <w:p w14:paraId="2DBD0D5A" w14:textId="65C6B351" w:rsidR="00E308BE" w:rsidRPr="00C034E8" w:rsidRDefault="00E308BE" w:rsidP="00C034E8">
      <w:pPr>
        <w:spacing w:after="0"/>
        <w:jc w:val="both"/>
        <w:rPr>
          <w:rFonts w:asciiTheme="majorHAnsi" w:hAnsiTheme="majorHAnsi" w:cs="Arial"/>
        </w:rPr>
      </w:pPr>
      <w:r w:rsidRPr="00C034E8">
        <w:rPr>
          <w:rFonts w:asciiTheme="majorHAnsi" w:hAnsiTheme="majorHAnsi" w:cs="Arial"/>
        </w:rPr>
        <w:br w:type="page"/>
      </w:r>
    </w:p>
    <w:p w14:paraId="48B5FA2E" w14:textId="77777777" w:rsidR="00E308BE" w:rsidRDefault="00E308BE" w:rsidP="00E308BE">
      <w:pPr>
        <w:pStyle w:val="Kop3"/>
        <w:spacing w:line="360" w:lineRule="auto"/>
        <w:jc w:val="both"/>
        <w:rPr>
          <w:rFonts w:asciiTheme="majorHAnsi" w:hAnsiTheme="majorHAnsi" w:cs="Arial"/>
        </w:rPr>
      </w:pPr>
      <w:bookmarkStart w:id="23" w:name="_Toc497122259"/>
      <w:r w:rsidRPr="00697810">
        <w:rPr>
          <w:rFonts w:asciiTheme="majorHAnsi" w:hAnsiTheme="majorHAnsi" w:cs="Arial"/>
        </w:rPr>
        <w:lastRenderedPageBreak/>
        <w:t>6.2 Organisational structure and decision-making processes</w:t>
      </w:r>
      <w:bookmarkEnd w:id="23"/>
    </w:p>
    <w:p w14:paraId="3C19A3FC" w14:textId="77777777" w:rsidR="00B032AC" w:rsidRPr="00B032AC" w:rsidRDefault="00B032AC" w:rsidP="00657846">
      <w:pPr>
        <w:spacing w:line="240" w:lineRule="auto"/>
        <w:rPr>
          <w:rFonts w:asciiTheme="majorHAnsi" w:hAnsiTheme="majorHAnsi" w:cs="Arial"/>
          <w:b/>
          <w:color w:val="0191AC"/>
        </w:rPr>
      </w:pPr>
      <w:r w:rsidRPr="00B032AC">
        <w:rPr>
          <w:rFonts w:asciiTheme="majorHAnsi" w:hAnsiTheme="majorHAnsi" w:cs="Arial"/>
          <w:b/>
          <w:color w:val="0191AC"/>
        </w:rPr>
        <w:t>Standard: the institution is supported by an appropriate organisational structure and decision-making processes</w:t>
      </w:r>
    </w:p>
    <w:p w14:paraId="7CBD6F34" w14:textId="7940086D" w:rsidR="00697810" w:rsidRPr="00B032AC" w:rsidRDefault="00B032AC" w:rsidP="00B032AC">
      <w:pPr>
        <w:spacing w:after="0" w:line="360" w:lineRule="auto"/>
        <w:jc w:val="both"/>
        <w:rPr>
          <w:rFonts w:asciiTheme="majorHAnsi" w:hAnsiTheme="majorHAnsi" w:cs="Arial"/>
        </w:rPr>
      </w:pPr>
      <w:r w:rsidRPr="00697810">
        <w:rPr>
          <w:rFonts w:asciiTheme="majorHAnsi" w:hAnsiTheme="majorHAnsi" w:cs="Arial"/>
        </w:rPr>
        <w:t>Questions to be considered when addressing this standard:</w:t>
      </w:r>
    </w:p>
    <w:p w14:paraId="6A0A0C0C" w14:textId="77777777" w:rsidR="00B032AC" w:rsidRDefault="00B032AC" w:rsidP="00B032AC">
      <w:pPr>
        <w:pStyle w:val="Lijstalinea"/>
        <w:spacing w:after="0"/>
        <w:ind w:left="709"/>
        <w:rPr>
          <w:rFonts w:asciiTheme="majorHAnsi" w:hAnsiTheme="majorHAnsi"/>
        </w:rPr>
      </w:pPr>
    </w:p>
    <w:p w14:paraId="281A1A53" w14:textId="77777777" w:rsidR="00B032AC" w:rsidRPr="00B032AC" w:rsidRDefault="00B032AC" w:rsidP="003A2222">
      <w:pPr>
        <w:pStyle w:val="Lijstalinea"/>
        <w:numPr>
          <w:ilvl w:val="0"/>
          <w:numId w:val="12"/>
        </w:numPr>
        <w:spacing w:after="0"/>
        <w:ind w:left="709" w:hanging="349"/>
        <w:rPr>
          <w:rFonts w:asciiTheme="majorHAnsi" w:hAnsiTheme="majorHAnsi"/>
        </w:rPr>
      </w:pPr>
      <w:r w:rsidRPr="00B032AC">
        <w:rPr>
          <w:rFonts w:asciiTheme="majorHAnsi" w:hAnsiTheme="majorHAnsi"/>
        </w:rPr>
        <w:t>What is the organisational structure of the institution in terms of committees and senior staff? How is the effectiveness of these monitored?</w:t>
      </w:r>
    </w:p>
    <w:p w14:paraId="0C709F13" w14:textId="77777777" w:rsidR="00B032AC" w:rsidRPr="005E65A3" w:rsidRDefault="00B032AC" w:rsidP="003A2222">
      <w:pPr>
        <w:pStyle w:val="Lijstalinea"/>
        <w:numPr>
          <w:ilvl w:val="0"/>
          <w:numId w:val="12"/>
        </w:numPr>
        <w:spacing w:after="0"/>
        <w:rPr>
          <w:rFonts w:asciiTheme="majorHAnsi" w:hAnsiTheme="majorHAnsi"/>
        </w:rPr>
      </w:pPr>
      <w:r w:rsidRPr="005E65A3">
        <w:rPr>
          <w:rFonts w:asciiTheme="majorHAnsi" w:hAnsiTheme="majorHAnsi"/>
        </w:rPr>
        <w:t>How are key strategic decisions made within the institution?  Who is involved?</w:t>
      </w:r>
    </w:p>
    <w:p w14:paraId="579342DD" w14:textId="77777777" w:rsidR="00B032AC" w:rsidRPr="005E65A3" w:rsidRDefault="00B032AC" w:rsidP="003A2222">
      <w:pPr>
        <w:pStyle w:val="Lijstalinea"/>
        <w:numPr>
          <w:ilvl w:val="0"/>
          <w:numId w:val="12"/>
        </w:numPr>
        <w:spacing w:after="0"/>
        <w:rPr>
          <w:rFonts w:asciiTheme="majorHAnsi" w:hAnsiTheme="majorHAnsi"/>
        </w:rPr>
      </w:pPr>
      <w:r w:rsidRPr="005E65A3">
        <w:rPr>
          <w:rFonts w:asciiTheme="majorHAnsi" w:hAnsiTheme="majorHAnsi"/>
        </w:rPr>
        <w:t>Are the responsibilities of senior staff in the institution clearly defined?</w:t>
      </w:r>
    </w:p>
    <w:p w14:paraId="47790382" w14:textId="77777777" w:rsidR="00B032AC" w:rsidRPr="005E65A3" w:rsidRDefault="00B032AC" w:rsidP="003A2222">
      <w:pPr>
        <w:pStyle w:val="Lijstalinea"/>
        <w:numPr>
          <w:ilvl w:val="0"/>
          <w:numId w:val="12"/>
        </w:numPr>
        <w:spacing w:after="0"/>
        <w:rPr>
          <w:rFonts w:asciiTheme="majorHAnsi" w:hAnsiTheme="majorHAnsi"/>
        </w:rPr>
      </w:pPr>
      <w:r w:rsidRPr="005E65A3">
        <w:rPr>
          <w:rFonts w:asciiTheme="majorHAnsi" w:hAnsiTheme="majorHAnsi"/>
        </w:rPr>
        <w:t>Is there sufficient and appropriate representation (e.g. students, staff, external representatives, etc.) within the institution’s organisational structure and decision-making processes?</w:t>
      </w:r>
    </w:p>
    <w:p w14:paraId="0888694C" w14:textId="77777777" w:rsidR="00B032AC" w:rsidRDefault="00B032AC" w:rsidP="003A2222">
      <w:pPr>
        <w:pStyle w:val="Lijstalinea"/>
        <w:numPr>
          <w:ilvl w:val="0"/>
          <w:numId w:val="12"/>
        </w:numPr>
        <w:spacing w:after="0"/>
        <w:rPr>
          <w:rFonts w:asciiTheme="majorHAnsi" w:hAnsiTheme="majorHAnsi"/>
        </w:rPr>
      </w:pPr>
      <w:r w:rsidRPr="005E65A3">
        <w:rPr>
          <w:rFonts w:asciiTheme="majorHAnsi" w:hAnsiTheme="majorHAnsi"/>
        </w:rPr>
        <w:t>What evidence exists to demonstrate that the organisational structure and the decision-making processes are effective?</w:t>
      </w:r>
    </w:p>
    <w:p w14:paraId="1648ABA6" w14:textId="77777777" w:rsidR="00B032AC" w:rsidRPr="00B032AC" w:rsidRDefault="00B032AC" w:rsidP="00B032AC">
      <w:pPr>
        <w:spacing w:after="0"/>
        <w:jc w:val="both"/>
        <w:rPr>
          <w:rFonts w:asciiTheme="majorHAnsi" w:hAnsiTheme="majorHAnsi" w:cs="Arial"/>
        </w:rPr>
      </w:pPr>
    </w:p>
    <w:p w14:paraId="23DB4D35" w14:textId="77777777" w:rsidR="00E308BE" w:rsidRPr="00697810" w:rsidRDefault="00E308BE" w:rsidP="00E308BE">
      <w:pPr>
        <w:pStyle w:val="Lijstalinea"/>
        <w:spacing w:after="0"/>
        <w:ind w:left="0"/>
        <w:jc w:val="both"/>
        <w:rPr>
          <w:rFonts w:asciiTheme="majorHAnsi" w:hAnsiTheme="majorHAnsi" w:cs="Arial"/>
        </w:rPr>
      </w:pPr>
    </w:p>
    <w:p w14:paraId="72FC3E9E" w14:textId="77777777" w:rsidR="00B032AC" w:rsidRDefault="00B032AC" w:rsidP="00B032AC">
      <w:pPr>
        <w:spacing w:after="0" w:line="240" w:lineRule="auto"/>
        <w:jc w:val="both"/>
        <w:rPr>
          <w:i/>
        </w:rPr>
      </w:pPr>
      <w:r>
        <w:rPr>
          <w:i/>
        </w:rPr>
        <w:t>Text to be inserted:</w:t>
      </w:r>
    </w:p>
    <w:p w14:paraId="51FB383F" w14:textId="77777777" w:rsidR="00B032AC" w:rsidRDefault="00B032AC" w:rsidP="00B032AC">
      <w:pPr>
        <w:spacing w:after="0" w:line="240" w:lineRule="auto"/>
        <w:jc w:val="both"/>
        <w:rPr>
          <w:i/>
        </w:rPr>
      </w:pPr>
    </w:p>
    <w:p w14:paraId="2DA9A4AD" w14:textId="780A47A4" w:rsidR="00B032AC" w:rsidRPr="00B032AC" w:rsidRDefault="00B032AC" w:rsidP="003A2222">
      <w:pPr>
        <w:pStyle w:val="Lijstalinea"/>
        <w:numPr>
          <w:ilvl w:val="0"/>
          <w:numId w:val="34"/>
        </w:numPr>
        <w:spacing w:after="0" w:line="240" w:lineRule="auto"/>
        <w:jc w:val="both"/>
        <w:rPr>
          <w:i/>
        </w:rPr>
      </w:pPr>
      <w:r w:rsidRPr="00B032AC">
        <w:rPr>
          <w:i/>
        </w:rPr>
        <w:t xml:space="preserve">Description of the situation in the institution, based on elements from the self-evaluation report and on findings from the site-visit duly referenced </w:t>
      </w:r>
    </w:p>
    <w:p w14:paraId="601F47E1" w14:textId="77777777" w:rsidR="00B032AC" w:rsidRDefault="00B032AC" w:rsidP="00B032AC">
      <w:pPr>
        <w:pStyle w:val="Lijstalinea"/>
        <w:spacing w:after="0" w:line="240" w:lineRule="auto"/>
        <w:jc w:val="both"/>
        <w:rPr>
          <w:i/>
        </w:rPr>
      </w:pPr>
    </w:p>
    <w:p w14:paraId="2B156412" w14:textId="58BD500A" w:rsidR="00B032AC" w:rsidRPr="00B032AC" w:rsidRDefault="00B032AC" w:rsidP="003A2222">
      <w:pPr>
        <w:pStyle w:val="Lijstalinea"/>
        <w:numPr>
          <w:ilvl w:val="0"/>
          <w:numId w:val="34"/>
        </w:numPr>
        <w:spacing w:after="0" w:line="240" w:lineRule="auto"/>
        <w:jc w:val="both"/>
        <w:rPr>
          <w:i/>
        </w:rPr>
      </w:pPr>
      <w:r w:rsidRPr="00B032AC">
        <w:rPr>
          <w:i/>
        </w:rPr>
        <w:t>Statement assessing the compliance of the institution with this standard (choose 1 option)</w:t>
      </w:r>
    </w:p>
    <w:p w14:paraId="6EACDE81" w14:textId="77777777" w:rsidR="00B032AC" w:rsidRPr="00A27CEB" w:rsidRDefault="00B032AC" w:rsidP="003A2222">
      <w:pPr>
        <w:pStyle w:val="Lijstalinea"/>
        <w:numPr>
          <w:ilvl w:val="0"/>
          <w:numId w:val="16"/>
        </w:numPr>
        <w:spacing w:after="0" w:line="240" w:lineRule="auto"/>
        <w:ind w:left="1080"/>
        <w:jc w:val="both"/>
        <w:rPr>
          <w:i/>
        </w:rPr>
      </w:pPr>
      <w:r w:rsidRPr="00A27CEB">
        <w:rPr>
          <w:i/>
        </w:rPr>
        <w:t>Fully compliant (the institution meets the standard in all respects)</w:t>
      </w:r>
    </w:p>
    <w:p w14:paraId="78E0DE24" w14:textId="77777777" w:rsidR="00B032AC" w:rsidRPr="00A27CEB" w:rsidRDefault="00B032AC" w:rsidP="003A2222">
      <w:pPr>
        <w:pStyle w:val="Lijstalinea"/>
        <w:numPr>
          <w:ilvl w:val="0"/>
          <w:numId w:val="16"/>
        </w:numPr>
        <w:spacing w:after="0" w:line="240" w:lineRule="auto"/>
        <w:ind w:left="1080"/>
        <w:jc w:val="both"/>
        <w:rPr>
          <w:i/>
        </w:rPr>
      </w:pPr>
      <w:r w:rsidRPr="00A27CEB">
        <w:rPr>
          <w:i/>
        </w:rPr>
        <w:t>Partially or substantially compliant (the institution meets the standard in most, or some, respects). In such cases, one would expect a recommendation as to how full</w:t>
      </w:r>
      <w:r>
        <w:rPr>
          <w:i/>
        </w:rPr>
        <w:t xml:space="preserve"> </w:t>
      </w:r>
      <w:r w:rsidRPr="00A27CEB">
        <w:rPr>
          <w:i/>
        </w:rPr>
        <w:t>compliance might be achieved in future</w:t>
      </w:r>
    </w:p>
    <w:p w14:paraId="65B6FED7" w14:textId="77777777" w:rsidR="00B032AC" w:rsidRPr="00A27CEB" w:rsidRDefault="00B032AC" w:rsidP="003A2222">
      <w:pPr>
        <w:pStyle w:val="Lijstalinea"/>
        <w:numPr>
          <w:ilvl w:val="0"/>
          <w:numId w:val="16"/>
        </w:numPr>
        <w:spacing w:after="0" w:line="240" w:lineRule="auto"/>
        <w:ind w:left="1080"/>
        <w:jc w:val="both"/>
        <w:rPr>
          <w:i/>
        </w:rPr>
      </w:pPr>
      <w:r w:rsidRPr="00A27CEB">
        <w:rPr>
          <w:i/>
        </w:rPr>
        <w:t>Not compliant</w:t>
      </w:r>
      <w:r>
        <w:rPr>
          <w:i/>
        </w:rPr>
        <w:t xml:space="preserve"> (the institution fails to meet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385B705F" w14:textId="77777777" w:rsidR="00B032AC" w:rsidRDefault="00B032AC" w:rsidP="00B032AC">
      <w:pPr>
        <w:spacing w:after="0" w:line="240" w:lineRule="auto"/>
        <w:ind w:left="1080" w:hanging="360"/>
        <w:jc w:val="both"/>
        <w:rPr>
          <w:i/>
        </w:rPr>
      </w:pPr>
      <w:r w:rsidRPr="00FE616E">
        <w:rPr>
          <w:i/>
        </w:rPr>
        <w:t>The verdict on compliance should be duly justified.</w:t>
      </w:r>
    </w:p>
    <w:p w14:paraId="26F2C66D" w14:textId="77777777" w:rsidR="00B032AC" w:rsidRDefault="00B032AC" w:rsidP="00B032AC">
      <w:pPr>
        <w:spacing w:after="0" w:line="240" w:lineRule="auto"/>
        <w:ind w:firstLine="360"/>
        <w:jc w:val="both"/>
        <w:rPr>
          <w:i/>
        </w:rPr>
      </w:pPr>
    </w:p>
    <w:p w14:paraId="4AB31C3D" w14:textId="77777777" w:rsidR="00B032AC" w:rsidRPr="00A27CEB" w:rsidRDefault="00B032AC" w:rsidP="003A2222">
      <w:pPr>
        <w:pStyle w:val="Lijstalinea"/>
        <w:numPr>
          <w:ilvl w:val="0"/>
          <w:numId w:val="34"/>
        </w:numPr>
        <w:jc w:val="both"/>
        <w:rPr>
          <w:i/>
        </w:rPr>
      </w:pPr>
      <w:r w:rsidRPr="00A27CEB">
        <w:rPr>
          <w:i/>
        </w:rPr>
        <w:t>Comments and suggestions for improvement</w:t>
      </w:r>
    </w:p>
    <w:p w14:paraId="2F2D9F14" w14:textId="77777777" w:rsidR="00E308BE" w:rsidRPr="00697810" w:rsidRDefault="00E308BE" w:rsidP="00E308BE">
      <w:pPr>
        <w:pStyle w:val="Lijstalinea"/>
        <w:spacing w:after="0"/>
        <w:ind w:left="0"/>
        <w:jc w:val="both"/>
        <w:rPr>
          <w:rFonts w:asciiTheme="majorHAnsi" w:hAnsiTheme="majorHAnsi" w:cs="Arial"/>
        </w:rPr>
      </w:pPr>
    </w:p>
    <w:p w14:paraId="043C9E48" w14:textId="16250AAA" w:rsidR="00E308BE" w:rsidRPr="00697810" w:rsidRDefault="00E308BE" w:rsidP="00E308BE">
      <w:pPr>
        <w:pStyle w:val="Lijstalinea"/>
        <w:spacing w:after="0"/>
        <w:ind w:left="0"/>
        <w:jc w:val="both"/>
        <w:rPr>
          <w:rFonts w:asciiTheme="majorHAnsi" w:hAnsiTheme="majorHAnsi" w:cs="Arial"/>
        </w:rPr>
      </w:pPr>
    </w:p>
    <w:p w14:paraId="2490E5BB" w14:textId="77777777" w:rsidR="00E308BE" w:rsidRPr="00697810" w:rsidRDefault="00E308BE" w:rsidP="00E308BE">
      <w:pPr>
        <w:rPr>
          <w:rFonts w:asciiTheme="majorHAnsi" w:hAnsiTheme="majorHAnsi" w:cs="Arial"/>
        </w:rPr>
      </w:pPr>
      <w:r w:rsidRPr="00697810">
        <w:rPr>
          <w:rFonts w:asciiTheme="majorHAnsi" w:hAnsiTheme="majorHAnsi" w:cs="Arial"/>
        </w:rPr>
        <w:br w:type="page"/>
      </w:r>
    </w:p>
    <w:p w14:paraId="65CA0BE6" w14:textId="77777777" w:rsidR="00E308BE" w:rsidRPr="00697810" w:rsidRDefault="00E308BE" w:rsidP="00E308BE">
      <w:pPr>
        <w:pStyle w:val="Kop2"/>
        <w:rPr>
          <w:rFonts w:asciiTheme="majorHAnsi" w:hAnsiTheme="majorHAnsi" w:cs="Arial"/>
        </w:rPr>
      </w:pPr>
      <w:bookmarkStart w:id="24" w:name="_Toc497122260"/>
      <w:r w:rsidRPr="00697810">
        <w:rPr>
          <w:rFonts w:asciiTheme="majorHAnsi" w:hAnsiTheme="majorHAnsi" w:cs="Arial"/>
        </w:rPr>
        <w:lastRenderedPageBreak/>
        <w:t>7. Internal Quality Culture</w:t>
      </w:r>
      <w:bookmarkEnd w:id="24"/>
    </w:p>
    <w:p w14:paraId="47AE32ED" w14:textId="77777777" w:rsidR="00B032AC" w:rsidRDefault="00B032AC" w:rsidP="00E308BE">
      <w:pPr>
        <w:pStyle w:val="Lijstalinea"/>
        <w:spacing w:line="360" w:lineRule="auto"/>
        <w:ind w:left="0"/>
        <w:jc w:val="both"/>
        <w:rPr>
          <w:rFonts w:asciiTheme="majorHAnsi" w:hAnsiTheme="majorHAnsi" w:cs="Arial"/>
          <w:b/>
          <w:color w:val="0191AC"/>
        </w:rPr>
      </w:pPr>
    </w:p>
    <w:p w14:paraId="13377603" w14:textId="6CB60777" w:rsidR="00E308BE" w:rsidRPr="00B032AC" w:rsidRDefault="00E308BE" w:rsidP="00E308BE">
      <w:pPr>
        <w:pStyle w:val="Lijstalinea"/>
        <w:spacing w:line="360" w:lineRule="auto"/>
        <w:ind w:left="0"/>
        <w:jc w:val="both"/>
        <w:rPr>
          <w:rFonts w:asciiTheme="majorHAnsi" w:hAnsiTheme="majorHAnsi" w:cs="Arial"/>
          <w:b/>
          <w:color w:val="0191AC"/>
        </w:rPr>
      </w:pPr>
      <w:r w:rsidRPr="00B032AC">
        <w:rPr>
          <w:rFonts w:asciiTheme="majorHAnsi" w:hAnsiTheme="majorHAnsi" w:cs="Arial"/>
          <w:b/>
          <w:color w:val="0191AC"/>
        </w:rPr>
        <w:t xml:space="preserve">Standard: the </w:t>
      </w:r>
      <w:r w:rsidR="0073426D" w:rsidRPr="00B032AC">
        <w:rPr>
          <w:rFonts w:asciiTheme="majorHAnsi" w:hAnsiTheme="majorHAnsi" w:cs="Arial"/>
          <w:b/>
          <w:color w:val="0191AC"/>
        </w:rPr>
        <w:t>institution</w:t>
      </w:r>
      <w:r w:rsidRPr="00B032AC">
        <w:rPr>
          <w:rFonts w:asciiTheme="majorHAnsi" w:hAnsiTheme="majorHAnsi" w:cs="Arial"/>
          <w:b/>
          <w:color w:val="0191AC"/>
        </w:rPr>
        <w:t xml:space="preserve"> has in place effective quality assurance and enhancement procedures</w:t>
      </w:r>
    </w:p>
    <w:p w14:paraId="51B70371" w14:textId="77777777" w:rsidR="00E308BE" w:rsidRPr="00697810" w:rsidRDefault="00E308BE" w:rsidP="00E308BE">
      <w:pPr>
        <w:spacing w:after="0" w:line="360" w:lineRule="auto"/>
        <w:jc w:val="both"/>
        <w:rPr>
          <w:rFonts w:asciiTheme="majorHAnsi" w:hAnsiTheme="majorHAnsi" w:cs="Arial"/>
        </w:rPr>
      </w:pPr>
      <w:r w:rsidRPr="00697810">
        <w:rPr>
          <w:rFonts w:asciiTheme="majorHAnsi" w:hAnsiTheme="majorHAnsi" w:cs="Arial"/>
        </w:rPr>
        <w:t>Questions to be considered when addressing this standard:</w:t>
      </w:r>
    </w:p>
    <w:p w14:paraId="528B4A32" w14:textId="77777777" w:rsidR="0073426D" w:rsidRDefault="00E308BE" w:rsidP="003A2222">
      <w:pPr>
        <w:pStyle w:val="Lijstalinea"/>
        <w:numPr>
          <w:ilvl w:val="0"/>
          <w:numId w:val="13"/>
        </w:numPr>
        <w:spacing w:after="0"/>
        <w:ind w:left="426" w:hanging="426"/>
        <w:rPr>
          <w:rFonts w:asciiTheme="majorHAnsi" w:hAnsiTheme="majorHAnsi" w:cs="Arial"/>
        </w:rPr>
      </w:pPr>
      <w:r w:rsidRPr="00697810">
        <w:rPr>
          <w:rFonts w:asciiTheme="majorHAnsi" w:hAnsiTheme="majorHAnsi" w:cs="Arial"/>
        </w:rPr>
        <w:t xml:space="preserve">What quality assurance and enhancement procedures are in place within the </w:t>
      </w:r>
      <w:r w:rsidR="0073426D">
        <w:rPr>
          <w:rFonts w:asciiTheme="majorHAnsi" w:hAnsiTheme="majorHAnsi" w:cs="Arial"/>
        </w:rPr>
        <w:t>institution</w:t>
      </w:r>
      <w:r w:rsidRPr="00697810">
        <w:rPr>
          <w:rFonts w:asciiTheme="majorHAnsi" w:hAnsiTheme="majorHAnsi" w:cs="Arial"/>
        </w:rPr>
        <w:t xml:space="preserve">? </w:t>
      </w:r>
    </w:p>
    <w:p w14:paraId="750BE249" w14:textId="37E8493C" w:rsidR="00E308BE" w:rsidRPr="00697810" w:rsidRDefault="00E308BE" w:rsidP="003A2222">
      <w:pPr>
        <w:pStyle w:val="Lijstalinea"/>
        <w:numPr>
          <w:ilvl w:val="0"/>
          <w:numId w:val="13"/>
        </w:numPr>
        <w:spacing w:after="0"/>
        <w:ind w:left="426" w:hanging="426"/>
        <w:rPr>
          <w:rFonts w:asciiTheme="majorHAnsi" w:hAnsiTheme="majorHAnsi" w:cs="Arial"/>
        </w:rPr>
      </w:pPr>
      <w:r w:rsidRPr="00697810">
        <w:rPr>
          <w:rFonts w:asciiTheme="majorHAnsi" w:hAnsiTheme="majorHAnsi" w:cs="Arial"/>
        </w:rPr>
        <w:t>How often and by w</w:t>
      </w:r>
      <w:r w:rsidR="0073426D">
        <w:rPr>
          <w:rFonts w:asciiTheme="majorHAnsi" w:hAnsiTheme="majorHAnsi" w:cs="Arial"/>
        </w:rPr>
        <w:t>hom are</w:t>
      </w:r>
      <w:r w:rsidRPr="00697810">
        <w:rPr>
          <w:rFonts w:asciiTheme="majorHAnsi" w:hAnsiTheme="majorHAnsi" w:cs="Arial"/>
        </w:rPr>
        <w:t xml:space="preserve"> the programme</w:t>
      </w:r>
      <w:r w:rsidR="0073426D">
        <w:rPr>
          <w:rFonts w:asciiTheme="majorHAnsi" w:hAnsiTheme="majorHAnsi" w:cs="Arial"/>
        </w:rPr>
        <w:t>s</w:t>
      </w:r>
      <w:r w:rsidRPr="00697810">
        <w:rPr>
          <w:rFonts w:asciiTheme="majorHAnsi" w:hAnsiTheme="majorHAnsi" w:cs="Arial"/>
        </w:rPr>
        <w:t xml:space="preserve"> being reviewed?</w:t>
      </w:r>
    </w:p>
    <w:p w14:paraId="63F4FB5C" w14:textId="654E48DA" w:rsidR="00E308BE" w:rsidRPr="00697810" w:rsidRDefault="00E308BE" w:rsidP="003A2222">
      <w:pPr>
        <w:pStyle w:val="Lijstalinea"/>
        <w:numPr>
          <w:ilvl w:val="0"/>
          <w:numId w:val="13"/>
        </w:numPr>
        <w:spacing w:after="0"/>
        <w:ind w:left="426" w:hanging="426"/>
        <w:rPr>
          <w:rFonts w:asciiTheme="majorHAnsi" w:hAnsiTheme="majorHAnsi" w:cs="Arial"/>
        </w:rPr>
      </w:pPr>
      <w:r w:rsidRPr="00697810">
        <w:rPr>
          <w:rFonts w:asciiTheme="majorHAnsi" w:hAnsiTheme="majorHAnsi" w:cs="Arial"/>
        </w:rPr>
        <w:t>How and by whom are the quality assurance and enhancement procedures monitored and reviewed</w:t>
      </w:r>
      <w:r w:rsidR="0073426D">
        <w:rPr>
          <w:rFonts w:asciiTheme="majorHAnsi" w:hAnsiTheme="majorHAnsi" w:cs="Arial"/>
        </w:rPr>
        <w:t xml:space="preserve"> at both institutional and programme levels</w:t>
      </w:r>
      <w:r w:rsidRPr="00697810">
        <w:rPr>
          <w:rFonts w:asciiTheme="majorHAnsi" w:hAnsiTheme="majorHAnsi" w:cs="Arial"/>
        </w:rPr>
        <w:t>?</w:t>
      </w:r>
    </w:p>
    <w:p w14:paraId="485BE78A" w14:textId="77777777" w:rsidR="00E308BE" w:rsidRPr="00697810" w:rsidRDefault="00E308BE" w:rsidP="003A2222">
      <w:pPr>
        <w:pStyle w:val="Lijstalinea"/>
        <w:numPr>
          <w:ilvl w:val="0"/>
          <w:numId w:val="13"/>
        </w:numPr>
        <w:spacing w:after="0"/>
        <w:ind w:left="426" w:hanging="426"/>
        <w:rPr>
          <w:rFonts w:asciiTheme="majorHAnsi" w:hAnsiTheme="majorHAnsi" w:cs="Arial"/>
        </w:rPr>
      </w:pPr>
      <w:r w:rsidRPr="00697810">
        <w:rPr>
          <w:rFonts w:asciiTheme="majorHAnsi" w:hAnsiTheme="majorHAnsi" w:cs="Arial"/>
        </w:rPr>
        <w:t>How do quality assurance and enhancement procedures inform/influence each other?</w:t>
      </w:r>
    </w:p>
    <w:p w14:paraId="08CE8149" w14:textId="77777777" w:rsidR="00E308BE" w:rsidRPr="00697810" w:rsidRDefault="00E308BE" w:rsidP="003A2222">
      <w:pPr>
        <w:pStyle w:val="Lijstalinea"/>
        <w:numPr>
          <w:ilvl w:val="0"/>
          <w:numId w:val="13"/>
        </w:numPr>
        <w:spacing w:after="0"/>
        <w:ind w:left="426" w:hanging="426"/>
        <w:rPr>
          <w:rFonts w:asciiTheme="majorHAnsi" w:hAnsiTheme="majorHAnsi" w:cs="Arial"/>
        </w:rPr>
      </w:pPr>
      <w:r w:rsidRPr="00697810">
        <w:rPr>
          <w:rFonts w:asciiTheme="majorHAnsi" w:hAnsiTheme="majorHAnsi" w:cs="Arial"/>
        </w:rPr>
        <w:t>Does the institution set clear benchmarks/metrics for programmes to measure their success?</w:t>
      </w:r>
    </w:p>
    <w:p w14:paraId="7542936D" w14:textId="77777777" w:rsidR="00E308BE" w:rsidRPr="00697810" w:rsidRDefault="00E308BE" w:rsidP="003A2222">
      <w:pPr>
        <w:pStyle w:val="Lijstalinea"/>
        <w:numPr>
          <w:ilvl w:val="0"/>
          <w:numId w:val="13"/>
        </w:numPr>
        <w:spacing w:after="0"/>
        <w:ind w:left="426" w:hanging="426"/>
        <w:rPr>
          <w:rFonts w:asciiTheme="majorHAnsi" w:hAnsiTheme="majorHAnsi" w:cs="Arial"/>
        </w:rPr>
      </w:pPr>
      <w:r w:rsidRPr="00697810">
        <w:rPr>
          <w:rFonts w:asciiTheme="majorHAnsi" w:hAnsiTheme="majorHAnsi" w:cs="Arial"/>
        </w:rPr>
        <w:t>What happens to the programme if they do not achieve these measures?</w:t>
      </w:r>
    </w:p>
    <w:p w14:paraId="161EA87F" w14:textId="074DCD08" w:rsidR="00E308BE" w:rsidRPr="00697810" w:rsidRDefault="00E308BE" w:rsidP="003A2222">
      <w:pPr>
        <w:pStyle w:val="Lijstalinea"/>
        <w:numPr>
          <w:ilvl w:val="0"/>
          <w:numId w:val="13"/>
        </w:numPr>
        <w:spacing w:after="0"/>
        <w:ind w:left="426" w:hanging="426"/>
        <w:rPr>
          <w:rFonts w:asciiTheme="majorHAnsi" w:hAnsiTheme="majorHAnsi" w:cs="Arial"/>
        </w:rPr>
      </w:pPr>
      <w:r w:rsidRPr="00697810">
        <w:rPr>
          <w:rFonts w:asciiTheme="majorHAnsi" w:hAnsiTheme="majorHAnsi" w:cs="Arial"/>
        </w:rPr>
        <w:t xml:space="preserve">How are staff/students/alumni/representatives of the creative industries profession/quality assurance experts involved in the quality assurance and enhancement procedures and how is their feedback used to enhance the </w:t>
      </w:r>
      <w:r w:rsidR="0073426D">
        <w:rPr>
          <w:rFonts w:asciiTheme="majorHAnsi" w:hAnsiTheme="majorHAnsi" w:cs="Arial"/>
        </w:rPr>
        <w:t>institution/</w:t>
      </w:r>
      <w:r w:rsidRPr="00697810">
        <w:rPr>
          <w:rFonts w:asciiTheme="majorHAnsi" w:hAnsiTheme="majorHAnsi" w:cs="Arial"/>
        </w:rPr>
        <w:t>programme?</w:t>
      </w:r>
    </w:p>
    <w:p w14:paraId="112FBF2B" w14:textId="77777777" w:rsidR="0073426D" w:rsidRDefault="00E308BE" w:rsidP="003A2222">
      <w:pPr>
        <w:pStyle w:val="Lijstalinea"/>
        <w:numPr>
          <w:ilvl w:val="0"/>
          <w:numId w:val="13"/>
        </w:numPr>
        <w:spacing w:after="0"/>
        <w:ind w:left="426" w:hanging="426"/>
        <w:rPr>
          <w:rFonts w:asciiTheme="majorHAnsi" w:hAnsiTheme="majorHAnsi" w:cs="Arial"/>
        </w:rPr>
      </w:pPr>
      <w:r w:rsidRPr="00697810">
        <w:rPr>
          <w:rFonts w:asciiTheme="majorHAnsi" w:hAnsiTheme="majorHAnsi" w:cs="Arial"/>
        </w:rPr>
        <w:t>How are these procedures used to inform decision-making?</w:t>
      </w:r>
    </w:p>
    <w:p w14:paraId="6BE4B019" w14:textId="77777777" w:rsidR="0073426D" w:rsidRPr="0073426D" w:rsidRDefault="0073426D" w:rsidP="003A2222">
      <w:pPr>
        <w:pStyle w:val="Lijstalinea"/>
        <w:numPr>
          <w:ilvl w:val="0"/>
          <w:numId w:val="13"/>
        </w:numPr>
        <w:spacing w:after="0"/>
        <w:ind w:left="426" w:hanging="426"/>
        <w:rPr>
          <w:rFonts w:asciiTheme="majorHAnsi" w:hAnsiTheme="majorHAnsi" w:cs="Arial"/>
        </w:rPr>
      </w:pPr>
      <w:r w:rsidRPr="0073426D">
        <w:rPr>
          <w:rFonts w:asciiTheme="majorHAnsi" w:hAnsiTheme="majorHAnsi"/>
        </w:rPr>
        <w:t>How are staff and students informed of changes made?</w:t>
      </w:r>
    </w:p>
    <w:p w14:paraId="6CE4C5C6" w14:textId="77777777" w:rsidR="0073426D" w:rsidRDefault="00E308BE" w:rsidP="003A2222">
      <w:pPr>
        <w:pStyle w:val="Lijstalinea"/>
        <w:numPr>
          <w:ilvl w:val="0"/>
          <w:numId w:val="13"/>
        </w:numPr>
        <w:spacing w:after="0"/>
        <w:ind w:left="426" w:hanging="426"/>
        <w:rPr>
          <w:rFonts w:asciiTheme="majorHAnsi" w:hAnsiTheme="majorHAnsi" w:cs="Arial"/>
        </w:rPr>
      </w:pPr>
      <w:r w:rsidRPr="0073426D">
        <w:rPr>
          <w:rFonts w:asciiTheme="majorHAnsi" w:hAnsiTheme="majorHAnsi" w:cs="Arial"/>
        </w:rPr>
        <w:t>How are students and staff informed if their feedback has led to change?</w:t>
      </w:r>
    </w:p>
    <w:p w14:paraId="3B0D4211" w14:textId="77777777" w:rsidR="0073426D" w:rsidRDefault="00E308BE" w:rsidP="003A2222">
      <w:pPr>
        <w:pStyle w:val="Lijstalinea"/>
        <w:numPr>
          <w:ilvl w:val="0"/>
          <w:numId w:val="13"/>
        </w:numPr>
        <w:spacing w:after="0"/>
        <w:ind w:left="426" w:hanging="426"/>
        <w:rPr>
          <w:rFonts w:asciiTheme="majorHAnsi" w:hAnsiTheme="majorHAnsi" w:cs="Arial"/>
        </w:rPr>
      </w:pPr>
      <w:r w:rsidRPr="0073426D">
        <w:rPr>
          <w:rFonts w:asciiTheme="majorHAnsi" w:hAnsiTheme="majorHAnsi" w:cs="Arial"/>
        </w:rPr>
        <w:t>How would the overall quality culture within the programme be characterised (e.g. individual vs. collective – innovative vs. traditional – self-determined vs. system-controlled – managerial vs. professional)?</w:t>
      </w:r>
    </w:p>
    <w:p w14:paraId="2E249EEC" w14:textId="06AC5A40" w:rsidR="0073426D" w:rsidRPr="0073426D" w:rsidRDefault="0073426D" w:rsidP="003A2222">
      <w:pPr>
        <w:pStyle w:val="Lijstalinea"/>
        <w:numPr>
          <w:ilvl w:val="0"/>
          <w:numId w:val="13"/>
        </w:numPr>
        <w:spacing w:after="0"/>
        <w:ind w:left="426" w:hanging="426"/>
        <w:rPr>
          <w:rFonts w:asciiTheme="majorHAnsi" w:hAnsiTheme="majorHAnsi" w:cs="Arial"/>
        </w:rPr>
      </w:pPr>
      <w:r w:rsidRPr="0073426D">
        <w:rPr>
          <w:rFonts w:asciiTheme="majorHAnsi" w:hAnsiTheme="majorHAnsi"/>
        </w:rPr>
        <w:t>What external quality assurance activities take place and how does it affect internal quality assurance and enhancement policy?</w:t>
      </w:r>
    </w:p>
    <w:p w14:paraId="0A600AD7" w14:textId="2A63A00E" w:rsidR="00697810" w:rsidRPr="00697810" w:rsidRDefault="00697810" w:rsidP="00697810">
      <w:pPr>
        <w:pStyle w:val="Lijstalinea"/>
        <w:spacing w:after="0"/>
        <w:ind w:left="318"/>
        <w:jc w:val="both"/>
        <w:rPr>
          <w:rFonts w:asciiTheme="majorHAnsi" w:hAnsiTheme="majorHAnsi" w:cs="Arial"/>
        </w:rPr>
      </w:pPr>
    </w:p>
    <w:p w14:paraId="413EF010" w14:textId="77777777" w:rsidR="00E308BE" w:rsidRPr="00697810" w:rsidRDefault="00E308BE" w:rsidP="00E308BE">
      <w:pPr>
        <w:pStyle w:val="Lijstalinea"/>
        <w:spacing w:after="0"/>
        <w:ind w:left="318"/>
        <w:jc w:val="both"/>
        <w:rPr>
          <w:rFonts w:asciiTheme="majorHAnsi" w:hAnsiTheme="majorHAnsi" w:cs="Arial"/>
        </w:rPr>
      </w:pPr>
    </w:p>
    <w:p w14:paraId="5AE9266A" w14:textId="77777777" w:rsidR="00B032AC" w:rsidRDefault="00B032AC" w:rsidP="00B032AC">
      <w:pPr>
        <w:spacing w:after="0" w:line="240" w:lineRule="auto"/>
        <w:jc w:val="both"/>
        <w:rPr>
          <w:i/>
        </w:rPr>
      </w:pPr>
      <w:r>
        <w:rPr>
          <w:i/>
        </w:rPr>
        <w:t>Text to be inserted:</w:t>
      </w:r>
    </w:p>
    <w:p w14:paraId="3D73A014" w14:textId="77777777" w:rsidR="00B032AC" w:rsidRDefault="00B032AC" w:rsidP="00B032AC">
      <w:pPr>
        <w:spacing w:after="0" w:line="240" w:lineRule="auto"/>
        <w:jc w:val="both"/>
        <w:rPr>
          <w:i/>
        </w:rPr>
      </w:pPr>
    </w:p>
    <w:p w14:paraId="17D0E481" w14:textId="14994C00" w:rsidR="00B032AC" w:rsidRPr="00B032AC" w:rsidRDefault="00B032AC" w:rsidP="003A2222">
      <w:pPr>
        <w:pStyle w:val="Lijstalinea"/>
        <w:numPr>
          <w:ilvl w:val="0"/>
          <w:numId w:val="35"/>
        </w:numPr>
        <w:spacing w:after="0" w:line="240" w:lineRule="auto"/>
        <w:jc w:val="both"/>
        <w:rPr>
          <w:i/>
        </w:rPr>
      </w:pPr>
      <w:r w:rsidRPr="00B032AC">
        <w:rPr>
          <w:i/>
        </w:rPr>
        <w:t xml:space="preserve">Description of the situation in the institution, based on elements from the self-evaluation report and on findings from the site-visit duly referenced </w:t>
      </w:r>
    </w:p>
    <w:p w14:paraId="43DAD60C" w14:textId="77777777" w:rsidR="00B032AC" w:rsidRDefault="00B032AC" w:rsidP="00B032AC">
      <w:pPr>
        <w:pStyle w:val="Lijstalinea"/>
        <w:spacing w:after="0" w:line="240" w:lineRule="auto"/>
        <w:jc w:val="both"/>
        <w:rPr>
          <w:i/>
        </w:rPr>
      </w:pPr>
    </w:p>
    <w:p w14:paraId="3D525224" w14:textId="39CE45F5" w:rsidR="00B032AC" w:rsidRPr="00B032AC" w:rsidRDefault="00B032AC" w:rsidP="003A2222">
      <w:pPr>
        <w:pStyle w:val="Lijstalinea"/>
        <w:numPr>
          <w:ilvl w:val="0"/>
          <w:numId w:val="35"/>
        </w:numPr>
        <w:spacing w:after="0" w:line="240" w:lineRule="auto"/>
        <w:jc w:val="both"/>
        <w:rPr>
          <w:i/>
        </w:rPr>
      </w:pPr>
      <w:r w:rsidRPr="00B032AC">
        <w:rPr>
          <w:i/>
        </w:rPr>
        <w:t>Statement assessing the compliance of the institution with this standard (choose 1 option)</w:t>
      </w:r>
    </w:p>
    <w:p w14:paraId="1A26095F" w14:textId="77777777" w:rsidR="00B032AC" w:rsidRPr="00A27CEB" w:rsidRDefault="00B032AC" w:rsidP="003A2222">
      <w:pPr>
        <w:pStyle w:val="Lijstalinea"/>
        <w:numPr>
          <w:ilvl w:val="0"/>
          <w:numId w:val="16"/>
        </w:numPr>
        <w:spacing w:after="0" w:line="240" w:lineRule="auto"/>
        <w:ind w:left="1080"/>
        <w:jc w:val="both"/>
        <w:rPr>
          <w:i/>
        </w:rPr>
      </w:pPr>
      <w:r w:rsidRPr="00A27CEB">
        <w:rPr>
          <w:i/>
        </w:rPr>
        <w:t>Fully compliant (the institution meets the standard in all respects)</w:t>
      </w:r>
    </w:p>
    <w:p w14:paraId="40423044" w14:textId="77777777" w:rsidR="00B032AC" w:rsidRPr="00A27CEB" w:rsidRDefault="00B032AC" w:rsidP="003A2222">
      <w:pPr>
        <w:pStyle w:val="Lijstalinea"/>
        <w:numPr>
          <w:ilvl w:val="0"/>
          <w:numId w:val="16"/>
        </w:numPr>
        <w:spacing w:after="0" w:line="240" w:lineRule="auto"/>
        <w:ind w:left="1080"/>
        <w:jc w:val="both"/>
        <w:rPr>
          <w:i/>
        </w:rPr>
      </w:pPr>
      <w:r w:rsidRPr="00A27CEB">
        <w:rPr>
          <w:i/>
        </w:rPr>
        <w:t>Partially or substantially compliant (the institution meets the standard in most, or some, respects). In such cases, one would expect a recommendation as to how full</w:t>
      </w:r>
      <w:r>
        <w:rPr>
          <w:i/>
        </w:rPr>
        <w:t xml:space="preserve"> </w:t>
      </w:r>
      <w:r w:rsidRPr="00A27CEB">
        <w:rPr>
          <w:i/>
        </w:rPr>
        <w:t>compliance might be achieved in future</w:t>
      </w:r>
    </w:p>
    <w:p w14:paraId="464287BB" w14:textId="77777777" w:rsidR="00B032AC" w:rsidRPr="00A27CEB" w:rsidRDefault="00B032AC" w:rsidP="003A2222">
      <w:pPr>
        <w:pStyle w:val="Lijstalinea"/>
        <w:numPr>
          <w:ilvl w:val="0"/>
          <w:numId w:val="16"/>
        </w:numPr>
        <w:spacing w:after="0" w:line="240" w:lineRule="auto"/>
        <w:ind w:left="1080"/>
        <w:jc w:val="both"/>
        <w:rPr>
          <w:i/>
        </w:rPr>
      </w:pPr>
      <w:r w:rsidRPr="00A27CEB">
        <w:rPr>
          <w:i/>
        </w:rPr>
        <w:t>Not compliant</w:t>
      </w:r>
      <w:r>
        <w:rPr>
          <w:i/>
        </w:rPr>
        <w:t xml:space="preserve"> (the institution fails to meet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015DE169" w14:textId="77777777" w:rsidR="00B032AC" w:rsidRDefault="00B032AC" w:rsidP="00B032AC">
      <w:pPr>
        <w:spacing w:after="0" w:line="240" w:lineRule="auto"/>
        <w:ind w:left="1080" w:hanging="360"/>
        <w:jc w:val="both"/>
        <w:rPr>
          <w:i/>
        </w:rPr>
      </w:pPr>
      <w:r w:rsidRPr="00FE616E">
        <w:rPr>
          <w:i/>
        </w:rPr>
        <w:t>The verdict on compliance should be duly justified.</w:t>
      </w:r>
    </w:p>
    <w:p w14:paraId="099D2FC5" w14:textId="77777777" w:rsidR="00B032AC" w:rsidRDefault="00B032AC" w:rsidP="00B032AC">
      <w:pPr>
        <w:spacing w:after="0" w:line="240" w:lineRule="auto"/>
        <w:ind w:firstLine="360"/>
        <w:jc w:val="both"/>
        <w:rPr>
          <w:i/>
        </w:rPr>
      </w:pPr>
    </w:p>
    <w:p w14:paraId="6E3E5C00" w14:textId="77777777" w:rsidR="00B032AC" w:rsidRPr="00A27CEB" w:rsidRDefault="00B032AC" w:rsidP="003A2222">
      <w:pPr>
        <w:pStyle w:val="Lijstalinea"/>
        <w:numPr>
          <w:ilvl w:val="0"/>
          <w:numId w:val="35"/>
        </w:numPr>
        <w:jc w:val="both"/>
        <w:rPr>
          <w:i/>
        </w:rPr>
      </w:pPr>
      <w:r w:rsidRPr="00A27CEB">
        <w:rPr>
          <w:i/>
        </w:rPr>
        <w:t>Comments and suggestions for improvement</w:t>
      </w:r>
    </w:p>
    <w:p w14:paraId="268C7725" w14:textId="6D57C338" w:rsidR="00E308BE" w:rsidRPr="00697810" w:rsidRDefault="00E308BE" w:rsidP="00E308BE">
      <w:pPr>
        <w:spacing w:after="0"/>
        <w:ind w:left="34"/>
        <w:jc w:val="both"/>
        <w:rPr>
          <w:rFonts w:asciiTheme="majorHAnsi" w:hAnsiTheme="majorHAnsi" w:cs="Arial"/>
        </w:rPr>
      </w:pPr>
    </w:p>
    <w:p w14:paraId="75C39E67" w14:textId="41C82CC8" w:rsidR="00E308BE" w:rsidRPr="00697810" w:rsidRDefault="00E308BE" w:rsidP="00E308BE">
      <w:pPr>
        <w:spacing w:after="0"/>
        <w:ind w:left="34"/>
        <w:jc w:val="both"/>
        <w:rPr>
          <w:rFonts w:asciiTheme="majorHAnsi" w:hAnsiTheme="majorHAnsi" w:cs="Arial"/>
        </w:rPr>
      </w:pPr>
    </w:p>
    <w:p w14:paraId="6CA0DF0F" w14:textId="77777777" w:rsidR="00E308BE" w:rsidRPr="00697810" w:rsidRDefault="00E308BE" w:rsidP="00E308BE">
      <w:pPr>
        <w:spacing w:after="0"/>
        <w:ind w:left="34"/>
        <w:jc w:val="both"/>
        <w:rPr>
          <w:rFonts w:asciiTheme="majorHAnsi" w:hAnsiTheme="majorHAnsi" w:cs="Arial"/>
        </w:rPr>
      </w:pPr>
    </w:p>
    <w:p w14:paraId="25B548F7" w14:textId="77777777" w:rsidR="00E308BE" w:rsidRPr="00697810" w:rsidRDefault="00E308BE" w:rsidP="00E308BE">
      <w:pPr>
        <w:pStyle w:val="Kop2"/>
        <w:spacing w:line="360" w:lineRule="auto"/>
        <w:rPr>
          <w:rFonts w:asciiTheme="majorHAnsi" w:hAnsiTheme="majorHAnsi" w:cs="Arial"/>
        </w:rPr>
      </w:pPr>
      <w:bookmarkStart w:id="25" w:name="_Toc497122261"/>
      <w:r w:rsidRPr="00697810">
        <w:rPr>
          <w:rFonts w:asciiTheme="majorHAnsi" w:hAnsiTheme="majorHAnsi" w:cs="Arial"/>
        </w:rPr>
        <w:lastRenderedPageBreak/>
        <w:t>8. Public interaction</w:t>
      </w:r>
      <w:bookmarkEnd w:id="25"/>
    </w:p>
    <w:p w14:paraId="36BCFCE1" w14:textId="77777777" w:rsidR="00E308BE" w:rsidRPr="00697810" w:rsidRDefault="00E308BE" w:rsidP="00E308BE">
      <w:pPr>
        <w:pStyle w:val="Kop3"/>
        <w:spacing w:line="480" w:lineRule="auto"/>
        <w:rPr>
          <w:rFonts w:asciiTheme="majorHAnsi" w:hAnsiTheme="majorHAnsi" w:cs="Arial"/>
        </w:rPr>
      </w:pPr>
      <w:bookmarkStart w:id="26" w:name="_Toc497122262"/>
      <w:r w:rsidRPr="00697810">
        <w:rPr>
          <w:rFonts w:asciiTheme="majorHAnsi" w:hAnsiTheme="majorHAnsi" w:cs="Arial"/>
        </w:rPr>
        <w:t>8.1 Cultural, artistic and educational contexts</w:t>
      </w:r>
      <w:bookmarkEnd w:id="26"/>
    </w:p>
    <w:p w14:paraId="0B3E12B7" w14:textId="1858C808" w:rsidR="00E308BE" w:rsidRPr="00B032AC" w:rsidRDefault="00E308BE" w:rsidP="00E308BE">
      <w:pPr>
        <w:pStyle w:val="Lijstalinea"/>
        <w:spacing w:after="0"/>
        <w:ind w:left="0"/>
        <w:jc w:val="both"/>
        <w:rPr>
          <w:rFonts w:asciiTheme="majorHAnsi" w:hAnsiTheme="majorHAnsi" w:cs="Arial"/>
          <w:b/>
          <w:color w:val="0191AC"/>
        </w:rPr>
      </w:pPr>
      <w:r w:rsidRPr="00B032AC">
        <w:rPr>
          <w:rFonts w:asciiTheme="majorHAnsi" w:hAnsiTheme="majorHAnsi" w:cs="Arial"/>
          <w:b/>
          <w:color w:val="0191AC"/>
        </w:rPr>
        <w:t xml:space="preserve">Standard: </w:t>
      </w:r>
      <w:r w:rsidRPr="00B032AC">
        <w:rPr>
          <w:rFonts w:asciiTheme="majorHAnsi" w:hAnsiTheme="majorHAnsi" w:cs="Arial"/>
          <w:b/>
          <w:bCs/>
          <w:color w:val="0191AC"/>
          <w:kern w:val="3"/>
          <w:lang w:eastAsia="ja-JP" w:bidi="fa-IR"/>
        </w:rPr>
        <w:t xml:space="preserve">the </w:t>
      </w:r>
      <w:r w:rsidR="00671719" w:rsidRPr="00B032AC">
        <w:rPr>
          <w:rFonts w:asciiTheme="majorHAnsi" w:hAnsiTheme="majorHAnsi" w:cs="Arial"/>
          <w:b/>
          <w:bCs/>
          <w:color w:val="0191AC"/>
          <w:kern w:val="3"/>
          <w:lang w:eastAsia="ja-JP" w:bidi="fa-IR"/>
        </w:rPr>
        <w:t xml:space="preserve">institution </w:t>
      </w:r>
      <w:r w:rsidRPr="00B032AC">
        <w:rPr>
          <w:rFonts w:asciiTheme="majorHAnsi" w:hAnsiTheme="majorHAnsi" w:cs="Arial"/>
          <w:b/>
          <w:bCs/>
          <w:color w:val="0191AC"/>
          <w:kern w:val="3"/>
          <w:lang w:eastAsia="ja-JP" w:bidi="fa-IR"/>
        </w:rPr>
        <w:t>engages within wider cultural, artistic and educational contexts</w:t>
      </w:r>
    </w:p>
    <w:p w14:paraId="6760BB30" w14:textId="77777777" w:rsidR="00E308BE" w:rsidRPr="00697810" w:rsidRDefault="00E308BE" w:rsidP="00E308BE">
      <w:pPr>
        <w:pStyle w:val="Lijstalinea"/>
        <w:spacing w:after="0"/>
        <w:ind w:left="0"/>
        <w:jc w:val="both"/>
        <w:rPr>
          <w:rFonts w:asciiTheme="majorHAnsi" w:hAnsiTheme="majorHAnsi" w:cs="Arial"/>
        </w:rPr>
      </w:pPr>
    </w:p>
    <w:p w14:paraId="04FA0FEF" w14:textId="77777777" w:rsidR="00E308BE" w:rsidRPr="00697810" w:rsidRDefault="00E308BE" w:rsidP="00E308BE">
      <w:pPr>
        <w:spacing w:after="0" w:line="360" w:lineRule="auto"/>
        <w:jc w:val="both"/>
        <w:rPr>
          <w:rFonts w:asciiTheme="majorHAnsi" w:hAnsiTheme="majorHAnsi" w:cs="Arial"/>
        </w:rPr>
      </w:pPr>
      <w:r w:rsidRPr="00697810">
        <w:rPr>
          <w:rFonts w:asciiTheme="majorHAnsi" w:hAnsiTheme="majorHAnsi" w:cs="Arial"/>
        </w:rPr>
        <w:t>Questions to be considered when addressing this standard:</w:t>
      </w:r>
    </w:p>
    <w:p w14:paraId="7BCD8F3A" w14:textId="77777777" w:rsidR="00671719" w:rsidRPr="005E65A3" w:rsidRDefault="00671719" w:rsidP="003A2222">
      <w:pPr>
        <w:pStyle w:val="Lijstalinea"/>
        <w:numPr>
          <w:ilvl w:val="0"/>
          <w:numId w:val="14"/>
        </w:numPr>
        <w:spacing w:after="0"/>
        <w:rPr>
          <w:rFonts w:asciiTheme="majorHAnsi" w:hAnsiTheme="majorHAnsi"/>
        </w:rPr>
      </w:pPr>
      <w:r w:rsidRPr="005E65A3">
        <w:rPr>
          <w:rFonts w:asciiTheme="majorHAnsi" w:hAnsiTheme="majorHAnsi"/>
        </w:rPr>
        <w:t>Does the institution engage in the public discourse on cultural/artistic/educational policies and/or other relevant issues and if so, how?</w:t>
      </w:r>
    </w:p>
    <w:p w14:paraId="17FC8D59" w14:textId="77777777" w:rsidR="00671719" w:rsidRPr="005E65A3" w:rsidRDefault="00671719" w:rsidP="003A2222">
      <w:pPr>
        <w:pStyle w:val="Lijstalinea"/>
        <w:numPr>
          <w:ilvl w:val="0"/>
          <w:numId w:val="14"/>
        </w:numPr>
        <w:spacing w:after="0"/>
        <w:rPr>
          <w:rFonts w:asciiTheme="majorHAnsi" w:hAnsiTheme="majorHAnsi"/>
        </w:rPr>
      </w:pPr>
      <w:r w:rsidRPr="005E65A3">
        <w:rPr>
          <w:rFonts w:asciiTheme="majorHAnsi" w:hAnsiTheme="majorHAnsi"/>
        </w:rPr>
        <w:t>Is the institution involved in pre-higher education, either in itself or in partnership with other institution(s)?</w:t>
      </w:r>
    </w:p>
    <w:p w14:paraId="4EC74AC0" w14:textId="77777777" w:rsidR="00671719" w:rsidRPr="005E65A3" w:rsidRDefault="00671719" w:rsidP="003A2222">
      <w:pPr>
        <w:pStyle w:val="Lijstalinea"/>
        <w:numPr>
          <w:ilvl w:val="0"/>
          <w:numId w:val="14"/>
        </w:numPr>
        <w:spacing w:after="0"/>
        <w:rPr>
          <w:rFonts w:asciiTheme="majorHAnsi" w:hAnsiTheme="majorHAnsi"/>
        </w:rPr>
      </w:pPr>
      <w:r w:rsidRPr="005E65A3">
        <w:rPr>
          <w:rFonts w:asciiTheme="majorHAnsi" w:hAnsiTheme="majorHAnsi"/>
        </w:rPr>
        <w:t>What are the contributions of the institution to cultural/artistic/educational communities at the local, national and international level?</w:t>
      </w:r>
    </w:p>
    <w:p w14:paraId="153E3213" w14:textId="77777777" w:rsidR="00671719" w:rsidRDefault="00671719" w:rsidP="003A2222">
      <w:pPr>
        <w:pStyle w:val="Lijstalinea"/>
        <w:numPr>
          <w:ilvl w:val="0"/>
          <w:numId w:val="14"/>
        </w:numPr>
        <w:spacing w:after="0"/>
        <w:rPr>
          <w:rFonts w:asciiTheme="majorHAnsi" w:hAnsiTheme="majorHAnsi"/>
        </w:rPr>
      </w:pPr>
      <w:r w:rsidRPr="005E65A3">
        <w:rPr>
          <w:rFonts w:asciiTheme="majorHAnsi" w:hAnsiTheme="majorHAnsi"/>
        </w:rPr>
        <w:t>Is the institution involved in the development of cultural and social/enterprise projects on the local, national and/or international levels (outside the institution)?</w:t>
      </w:r>
    </w:p>
    <w:p w14:paraId="6B4854B2" w14:textId="0E13C2F8" w:rsidR="00E308BE" w:rsidRPr="00671719" w:rsidRDefault="00671719" w:rsidP="003A2222">
      <w:pPr>
        <w:pStyle w:val="Lijstalinea"/>
        <w:numPr>
          <w:ilvl w:val="0"/>
          <w:numId w:val="14"/>
        </w:numPr>
        <w:spacing w:after="0"/>
        <w:rPr>
          <w:rFonts w:asciiTheme="majorHAnsi" w:hAnsiTheme="majorHAnsi"/>
        </w:rPr>
      </w:pPr>
      <w:r w:rsidRPr="00671719">
        <w:rPr>
          <w:rFonts w:asciiTheme="majorHAnsi" w:hAnsiTheme="majorHAnsi"/>
        </w:rPr>
        <w:t>Does the institution prepare its students to advance society through the use of their knowledge and skills, and if so, how?</w:t>
      </w:r>
      <w:r w:rsidR="00E308BE" w:rsidRPr="00671719">
        <w:rPr>
          <w:rFonts w:asciiTheme="majorHAnsi" w:hAnsiTheme="majorHAnsi" w:cs="Arial"/>
        </w:rPr>
        <w:t xml:space="preserve"> </w:t>
      </w:r>
    </w:p>
    <w:p w14:paraId="50E615D1" w14:textId="4688D9AA" w:rsidR="00E308BE" w:rsidRPr="00697810" w:rsidRDefault="00E308BE" w:rsidP="00E308BE">
      <w:pPr>
        <w:spacing w:after="0"/>
        <w:jc w:val="both"/>
        <w:rPr>
          <w:rFonts w:asciiTheme="majorHAnsi" w:hAnsiTheme="majorHAnsi" w:cs="Arial"/>
        </w:rPr>
      </w:pPr>
    </w:p>
    <w:p w14:paraId="5A70B1A9" w14:textId="77777777" w:rsidR="00B032AC" w:rsidRDefault="00B032AC" w:rsidP="00B032AC">
      <w:pPr>
        <w:spacing w:after="0" w:line="240" w:lineRule="auto"/>
        <w:jc w:val="both"/>
        <w:rPr>
          <w:i/>
        </w:rPr>
      </w:pPr>
      <w:r>
        <w:rPr>
          <w:i/>
        </w:rPr>
        <w:t>Text to be inserted:</w:t>
      </w:r>
    </w:p>
    <w:p w14:paraId="305C8074" w14:textId="77777777" w:rsidR="00B032AC" w:rsidRDefault="00B032AC" w:rsidP="00B032AC">
      <w:pPr>
        <w:spacing w:after="0" w:line="240" w:lineRule="auto"/>
        <w:jc w:val="both"/>
        <w:rPr>
          <w:i/>
        </w:rPr>
      </w:pPr>
    </w:p>
    <w:p w14:paraId="67B8C232" w14:textId="060D3928" w:rsidR="00B032AC" w:rsidRPr="00B032AC" w:rsidRDefault="00B032AC" w:rsidP="003A2222">
      <w:pPr>
        <w:pStyle w:val="Lijstalinea"/>
        <w:numPr>
          <w:ilvl w:val="0"/>
          <w:numId w:val="36"/>
        </w:numPr>
        <w:spacing w:after="0" w:line="240" w:lineRule="auto"/>
        <w:jc w:val="both"/>
        <w:rPr>
          <w:i/>
        </w:rPr>
      </w:pPr>
      <w:r w:rsidRPr="00B032AC">
        <w:rPr>
          <w:i/>
        </w:rPr>
        <w:t xml:space="preserve">Description of the situation in the institution, based on elements from the self-evaluation report and on findings from the site-visit duly referenced </w:t>
      </w:r>
    </w:p>
    <w:p w14:paraId="35FEF31F" w14:textId="77777777" w:rsidR="00B032AC" w:rsidRDefault="00B032AC" w:rsidP="00B032AC">
      <w:pPr>
        <w:pStyle w:val="Lijstalinea"/>
        <w:spacing w:after="0" w:line="240" w:lineRule="auto"/>
        <w:jc w:val="both"/>
        <w:rPr>
          <w:i/>
        </w:rPr>
      </w:pPr>
    </w:p>
    <w:p w14:paraId="10C1C8E0" w14:textId="14E3CF46" w:rsidR="00B032AC" w:rsidRPr="00B032AC" w:rsidRDefault="00B032AC" w:rsidP="003A2222">
      <w:pPr>
        <w:pStyle w:val="Lijstalinea"/>
        <w:numPr>
          <w:ilvl w:val="0"/>
          <w:numId w:val="36"/>
        </w:numPr>
        <w:spacing w:after="0" w:line="240" w:lineRule="auto"/>
        <w:jc w:val="both"/>
        <w:rPr>
          <w:i/>
        </w:rPr>
      </w:pPr>
      <w:r w:rsidRPr="00B032AC">
        <w:rPr>
          <w:i/>
        </w:rPr>
        <w:t>Statement assessing the compliance of the institution with this standard (choose 1 option)</w:t>
      </w:r>
    </w:p>
    <w:p w14:paraId="75440054" w14:textId="77777777" w:rsidR="00B032AC" w:rsidRPr="00A27CEB" w:rsidRDefault="00B032AC" w:rsidP="003A2222">
      <w:pPr>
        <w:pStyle w:val="Lijstalinea"/>
        <w:numPr>
          <w:ilvl w:val="0"/>
          <w:numId w:val="16"/>
        </w:numPr>
        <w:spacing w:after="0" w:line="240" w:lineRule="auto"/>
        <w:ind w:left="1080"/>
        <w:jc w:val="both"/>
        <w:rPr>
          <w:i/>
        </w:rPr>
      </w:pPr>
      <w:r w:rsidRPr="00A27CEB">
        <w:rPr>
          <w:i/>
        </w:rPr>
        <w:t>Fully compliant (the institution meets the standard in all respects)</w:t>
      </w:r>
    </w:p>
    <w:p w14:paraId="4CCD973E" w14:textId="77777777" w:rsidR="00B032AC" w:rsidRPr="00A27CEB" w:rsidRDefault="00B032AC" w:rsidP="003A2222">
      <w:pPr>
        <w:pStyle w:val="Lijstalinea"/>
        <w:numPr>
          <w:ilvl w:val="0"/>
          <w:numId w:val="16"/>
        </w:numPr>
        <w:spacing w:after="0" w:line="240" w:lineRule="auto"/>
        <w:ind w:left="1080"/>
        <w:jc w:val="both"/>
        <w:rPr>
          <w:i/>
        </w:rPr>
      </w:pPr>
      <w:r w:rsidRPr="00A27CEB">
        <w:rPr>
          <w:i/>
        </w:rPr>
        <w:t>Partially or substantially compliant (the institution meets the standard in most, or some, respects). In such cases, one would expect a recommendation as to how full</w:t>
      </w:r>
      <w:r>
        <w:rPr>
          <w:i/>
        </w:rPr>
        <w:t xml:space="preserve"> </w:t>
      </w:r>
      <w:r w:rsidRPr="00A27CEB">
        <w:rPr>
          <w:i/>
        </w:rPr>
        <w:t>compliance might be achieved in future</w:t>
      </w:r>
    </w:p>
    <w:p w14:paraId="063001C4" w14:textId="77777777" w:rsidR="00B032AC" w:rsidRPr="00A27CEB" w:rsidRDefault="00B032AC" w:rsidP="003A2222">
      <w:pPr>
        <w:pStyle w:val="Lijstalinea"/>
        <w:numPr>
          <w:ilvl w:val="0"/>
          <w:numId w:val="16"/>
        </w:numPr>
        <w:spacing w:after="0" w:line="240" w:lineRule="auto"/>
        <w:ind w:left="1080"/>
        <w:jc w:val="both"/>
        <w:rPr>
          <w:i/>
        </w:rPr>
      </w:pPr>
      <w:r w:rsidRPr="00A27CEB">
        <w:rPr>
          <w:i/>
        </w:rPr>
        <w:t>Not compliant</w:t>
      </w:r>
      <w:r>
        <w:rPr>
          <w:i/>
        </w:rPr>
        <w:t xml:space="preserve"> (the institution fails to meet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7AC06051" w14:textId="77777777" w:rsidR="00B032AC" w:rsidRDefault="00B032AC" w:rsidP="00B032AC">
      <w:pPr>
        <w:spacing w:after="0" w:line="240" w:lineRule="auto"/>
        <w:ind w:left="1080" w:hanging="360"/>
        <w:jc w:val="both"/>
        <w:rPr>
          <w:i/>
        </w:rPr>
      </w:pPr>
      <w:r w:rsidRPr="00FE616E">
        <w:rPr>
          <w:i/>
        </w:rPr>
        <w:t>The verdict on compliance should be duly justified.</w:t>
      </w:r>
    </w:p>
    <w:p w14:paraId="413BF265" w14:textId="77777777" w:rsidR="00B032AC" w:rsidRDefault="00B032AC" w:rsidP="00B032AC">
      <w:pPr>
        <w:spacing w:after="0" w:line="240" w:lineRule="auto"/>
        <w:ind w:firstLine="360"/>
        <w:jc w:val="both"/>
        <w:rPr>
          <w:i/>
        </w:rPr>
      </w:pPr>
    </w:p>
    <w:p w14:paraId="33CEE6FB" w14:textId="77777777" w:rsidR="00B032AC" w:rsidRPr="00A27CEB" w:rsidRDefault="00B032AC" w:rsidP="003A2222">
      <w:pPr>
        <w:pStyle w:val="Lijstalinea"/>
        <w:numPr>
          <w:ilvl w:val="0"/>
          <w:numId w:val="36"/>
        </w:numPr>
        <w:jc w:val="both"/>
        <w:rPr>
          <w:i/>
        </w:rPr>
      </w:pPr>
      <w:r w:rsidRPr="00A27CEB">
        <w:rPr>
          <w:i/>
        </w:rPr>
        <w:t>Comments and suggestions for improvement</w:t>
      </w:r>
    </w:p>
    <w:p w14:paraId="25DFD529" w14:textId="00E48937" w:rsidR="00E308BE" w:rsidRPr="00697810" w:rsidRDefault="00E308BE" w:rsidP="00E308BE">
      <w:pPr>
        <w:rPr>
          <w:rFonts w:asciiTheme="majorHAnsi" w:eastAsia="Times New Roman" w:hAnsiTheme="majorHAnsi" w:cs="Arial"/>
          <w:b/>
          <w:color w:val="002060"/>
          <w:szCs w:val="20"/>
          <w:lang w:val="en-AU"/>
        </w:rPr>
      </w:pPr>
      <w:r w:rsidRPr="00697810">
        <w:rPr>
          <w:rFonts w:asciiTheme="majorHAnsi" w:hAnsiTheme="majorHAnsi" w:cs="Arial"/>
        </w:rPr>
        <w:br w:type="page"/>
      </w:r>
    </w:p>
    <w:p w14:paraId="17013E65" w14:textId="77777777" w:rsidR="00E308BE" w:rsidRPr="00697810" w:rsidRDefault="00E308BE" w:rsidP="00E308BE">
      <w:pPr>
        <w:pStyle w:val="Kop3"/>
        <w:spacing w:line="360" w:lineRule="auto"/>
        <w:jc w:val="both"/>
        <w:rPr>
          <w:rFonts w:asciiTheme="majorHAnsi" w:hAnsiTheme="majorHAnsi" w:cs="Arial"/>
        </w:rPr>
      </w:pPr>
      <w:bookmarkStart w:id="27" w:name="_Toc497122263"/>
      <w:r w:rsidRPr="00697810">
        <w:rPr>
          <w:rFonts w:asciiTheme="majorHAnsi" w:hAnsiTheme="majorHAnsi" w:cs="Arial"/>
        </w:rPr>
        <w:lastRenderedPageBreak/>
        <w:t>8.2 Interaction with the artistic professions</w:t>
      </w:r>
      <w:bookmarkEnd w:id="27"/>
    </w:p>
    <w:p w14:paraId="25C35A85" w14:textId="61F1C1D1" w:rsidR="00E308BE" w:rsidRPr="00B032AC" w:rsidRDefault="00E308BE" w:rsidP="00657846">
      <w:pPr>
        <w:pStyle w:val="Standard"/>
        <w:tabs>
          <w:tab w:val="left" w:pos="317"/>
        </w:tabs>
        <w:autoSpaceDE w:val="0"/>
        <w:spacing w:after="120"/>
        <w:jc w:val="both"/>
        <w:rPr>
          <w:rFonts w:asciiTheme="majorHAnsi" w:eastAsia="Times New Roman" w:hAnsiTheme="majorHAnsi" w:cs="Arial"/>
          <w:b/>
          <w:bCs/>
          <w:color w:val="0191AC"/>
          <w:sz w:val="22"/>
          <w:szCs w:val="22"/>
          <w:lang w:val="en-GB"/>
        </w:rPr>
      </w:pPr>
      <w:r w:rsidRPr="00B032AC">
        <w:rPr>
          <w:rFonts w:asciiTheme="majorHAnsi" w:hAnsiTheme="majorHAnsi" w:cs="Arial"/>
          <w:b/>
          <w:color w:val="0191AC"/>
          <w:sz w:val="22"/>
          <w:szCs w:val="22"/>
        </w:rPr>
        <w:t xml:space="preserve">Standard: </w:t>
      </w:r>
      <w:r w:rsidRPr="00B032AC">
        <w:rPr>
          <w:rFonts w:asciiTheme="majorHAnsi" w:eastAsia="Times New Roman" w:hAnsiTheme="majorHAnsi" w:cs="Arial"/>
          <w:b/>
          <w:bCs/>
          <w:color w:val="0191AC"/>
          <w:sz w:val="22"/>
          <w:szCs w:val="22"/>
          <w:lang w:val="en-GB"/>
        </w:rPr>
        <w:t xml:space="preserve">the </w:t>
      </w:r>
      <w:r w:rsidR="00671719" w:rsidRPr="00B032AC">
        <w:rPr>
          <w:rFonts w:asciiTheme="majorHAnsi" w:eastAsia="Times New Roman" w:hAnsiTheme="majorHAnsi" w:cs="Arial"/>
          <w:b/>
          <w:bCs/>
          <w:color w:val="0191AC"/>
          <w:sz w:val="22"/>
          <w:szCs w:val="22"/>
          <w:lang w:val="en-GB"/>
        </w:rPr>
        <w:t>institution</w:t>
      </w:r>
      <w:r w:rsidRPr="00B032AC">
        <w:rPr>
          <w:rFonts w:asciiTheme="majorHAnsi" w:eastAsia="Times New Roman" w:hAnsiTheme="majorHAnsi" w:cs="Arial"/>
          <w:b/>
          <w:bCs/>
          <w:color w:val="0191AC"/>
          <w:sz w:val="22"/>
          <w:szCs w:val="22"/>
          <w:lang w:val="en-GB"/>
        </w:rPr>
        <w:t xml:space="preserve"> actively promotes links with various sectors of the music and other artistic professions</w:t>
      </w:r>
    </w:p>
    <w:p w14:paraId="52747223" w14:textId="77777777" w:rsidR="00E308BE" w:rsidRPr="00697810" w:rsidRDefault="00E308BE" w:rsidP="00E308BE">
      <w:pPr>
        <w:framePr w:hSpace="141" w:wrap="around" w:vAnchor="text" w:hAnchor="text" w:y="1"/>
        <w:spacing w:after="0" w:line="360" w:lineRule="auto"/>
        <w:suppressOverlap/>
        <w:jc w:val="both"/>
        <w:rPr>
          <w:rFonts w:asciiTheme="majorHAnsi" w:hAnsiTheme="majorHAnsi" w:cs="Arial"/>
        </w:rPr>
      </w:pPr>
      <w:r w:rsidRPr="00697810">
        <w:rPr>
          <w:rFonts w:asciiTheme="majorHAnsi" w:hAnsiTheme="majorHAnsi" w:cs="Arial"/>
        </w:rPr>
        <w:t>Questions to be considered when addressing this standard:</w:t>
      </w:r>
    </w:p>
    <w:p w14:paraId="2E623C8E" w14:textId="77777777" w:rsidR="00671719" w:rsidRDefault="00671719" w:rsidP="00671719">
      <w:pPr>
        <w:pStyle w:val="Lijstalinea"/>
        <w:spacing w:after="0" w:line="240" w:lineRule="auto"/>
        <w:rPr>
          <w:rFonts w:asciiTheme="majorHAnsi" w:hAnsiTheme="majorHAnsi"/>
        </w:rPr>
      </w:pPr>
    </w:p>
    <w:p w14:paraId="09B9EC14" w14:textId="77777777" w:rsidR="00671719" w:rsidRDefault="00671719" w:rsidP="00671719">
      <w:pPr>
        <w:pStyle w:val="Lijstalinea"/>
        <w:spacing w:after="0" w:line="240" w:lineRule="auto"/>
        <w:rPr>
          <w:rFonts w:asciiTheme="majorHAnsi" w:hAnsiTheme="majorHAnsi"/>
        </w:rPr>
      </w:pPr>
    </w:p>
    <w:p w14:paraId="419B75A1" w14:textId="77777777" w:rsidR="00671719" w:rsidRPr="005E65A3" w:rsidRDefault="00671719" w:rsidP="003A2222">
      <w:pPr>
        <w:pStyle w:val="Lijstalinea"/>
        <w:numPr>
          <w:ilvl w:val="0"/>
          <w:numId w:val="22"/>
        </w:numPr>
        <w:spacing w:after="0" w:line="240" w:lineRule="auto"/>
        <w:ind w:left="720"/>
        <w:rPr>
          <w:rFonts w:asciiTheme="majorHAnsi" w:hAnsiTheme="majorHAnsi"/>
        </w:rPr>
      </w:pPr>
      <w:r w:rsidRPr="005E65A3">
        <w:rPr>
          <w:rFonts w:asciiTheme="majorHAnsi" w:hAnsiTheme="majorHAnsi"/>
        </w:rPr>
        <w:t>How does the institution engage with various sectors of creative industries and other artistic</w:t>
      </w:r>
      <w:r w:rsidRPr="005E65A3">
        <w:rPr>
          <w:rStyle w:val="Voetnootmarkering"/>
          <w:rFonts w:asciiTheme="majorHAnsi" w:hAnsiTheme="majorHAnsi"/>
        </w:rPr>
        <w:footnoteReference w:id="3"/>
      </w:r>
      <w:r w:rsidRPr="005E65A3">
        <w:rPr>
          <w:rFonts w:asciiTheme="majorHAnsi" w:hAnsiTheme="majorHAnsi"/>
        </w:rPr>
        <w:t xml:space="preserve"> professions?</w:t>
      </w:r>
    </w:p>
    <w:p w14:paraId="03FC68F0" w14:textId="77777777" w:rsidR="00671719" w:rsidRPr="005E65A3" w:rsidRDefault="00671719" w:rsidP="003A2222">
      <w:pPr>
        <w:pStyle w:val="Lijstalinea"/>
        <w:numPr>
          <w:ilvl w:val="0"/>
          <w:numId w:val="22"/>
        </w:numPr>
        <w:spacing w:after="0"/>
        <w:ind w:left="720"/>
        <w:rPr>
          <w:rFonts w:asciiTheme="majorHAnsi" w:hAnsiTheme="majorHAnsi"/>
        </w:rPr>
      </w:pPr>
      <w:r w:rsidRPr="005E65A3">
        <w:rPr>
          <w:rFonts w:asciiTheme="majorHAnsi" w:hAnsiTheme="majorHAnsi"/>
        </w:rPr>
        <w:t>What are the long-term plans for the (continued) development of the links with the artistic professions?</w:t>
      </w:r>
    </w:p>
    <w:p w14:paraId="055266E7" w14:textId="77777777" w:rsidR="00671719" w:rsidRPr="005E65A3" w:rsidRDefault="00671719" w:rsidP="003A2222">
      <w:pPr>
        <w:pStyle w:val="Lijstalinea"/>
        <w:numPr>
          <w:ilvl w:val="0"/>
          <w:numId w:val="22"/>
        </w:numPr>
        <w:spacing w:after="0"/>
        <w:ind w:left="720"/>
        <w:rPr>
          <w:rFonts w:asciiTheme="majorHAnsi" w:hAnsiTheme="majorHAnsi"/>
        </w:rPr>
      </w:pPr>
      <w:r w:rsidRPr="005E65A3">
        <w:rPr>
          <w:rFonts w:asciiTheme="majorHAnsi" w:hAnsiTheme="majorHAnsi"/>
        </w:rPr>
        <w:t>How does the institution support its programmes in interacting with the artistic professions?</w:t>
      </w:r>
    </w:p>
    <w:p w14:paraId="1E9E23AA" w14:textId="77777777" w:rsidR="00671719" w:rsidRDefault="00671719" w:rsidP="003A2222">
      <w:pPr>
        <w:pStyle w:val="Lijstalinea"/>
        <w:numPr>
          <w:ilvl w:val="0"/>
          <w:numId w:val="22"/>
        </w:numPr>
        <w:spacing w:after="0"/>
        <w:ind w:left="720"/>
        <w:rPr>
          <w:rFonts w:asciiTheme="majorHAnsi" w:hAnsiTheme="majorHAnsi"/>
        </w:rPr>
      </w:pPr>
      <w:r w:rsidRPr="005E65A3">
        <w:rPr>
          <w:rFonts w:asciiTheme="majorHAnsi" w:hAnsiTheme="majorHAnsi"/>
        </w:rPr>
        <w:t xml:space="preserve">How does the institution assess and monitor the on-going needs of the professions? </w:t>
      </w:r>
    </w:p>
    <w:p w14:paraId="418F25A0" w14:textId="78033F1D" w:rsidR="00E308BE" w:rsidRPr="00671719" w:rsidRDefault="00671719" w:rsidP="003A2222">
      <w:pPr>
        <w:pStyle w:val="Lijstalinea"/>
        <w:numPr>
          <w:ilvl w:val="0"/>
          <w:numId w:val="22"/>
        </w:numPr>
        <w:spacing w:after="0"/>
        <w:ind w:left="720"/>
        <w:rPr>
          <w:rFonts w:asciiTheme="majorHAnsi" w:hAnsiTheme="majorHAnsi"/>
        </w:rPr>
      </w:pPr>
      <w:r w:rsidRPr="00671719">
        <w:rPr>
          <w:rFonts w:asciiTheme="majorHAnsi" w:hAnsiTheme="majorHAnsi"/>
        </w:rPr>
        <w:t>How does the institution engage in and promote Lifelong Learning opportunities?</w:t>
      </w:r>
    </w:p>
    <w:p w14:paraId="1C0C6A8F" w14:textId="77777777" w:rsidR="00B032AC" w:rsidRDefault="00B032AC" w:rsidP="00E308BE">
      <w:pPr>
        <w:rPr>
          <w:rFonts w:asciiTheme="majorHAnsi" w:hAnsiTheme="majorHAnsi" w:cs="Arial"/>
        </w:rPr>
      </w:pPr>
    </w:p>
    <w:p w14:paraId="2360A048" w14:textId="77777777" w:rsidR="00B032AC" w:rsidRDefault="00B032AC" w:rsidP="00B032AC">
      <w:pPr>
        <w:spacing w:after="0" w:line="240" w:lineRule="auto"/>
        <w:jc w:val="both"/>
        <w:rPr>
          <w:i/>
        </w:rPr>
      </w:pPr>
      <w:r>
        <w:rPr>
          <w:i/>
        </w:rPr>
        <w:t>Text to be inserted:</w:t>
      </w:r>
    </w:p>
    <w:p w14:paraId="4CF1A3B3" w14:textId="77777777" w:rsidR="00B032AC" w:rsidRDefault="00B032AC" w:rsidP="00B032AC">
      <w:pPr>
        <w:spacing w:after="0" w:line="240" w:lineRule="auto"/>
        <w:jc w:val="both"/>
        <w:rPr>
          <w:i/>
        </w:rPr>
      </w:pPr>
    </w:p>
    <w:p w14:paraId="6D21F70C" w14:textId="35AAC685" w:rsidR="00B032AC" w:rsidRPr="00B032AC" w:rsidRDefault="00B032AC" w:rsidP="003A2222">
      <w:pPr>
        <w:pStyle w:val="Lijstalinea"/>
        <w:numPr>
          <w:ilvl w:val="0"/>
          <w:numId w:val="37"/>
        </w:numPr>
        <w:spacing w:after="0" w:line="240" w:lineRule="auto"/>
        <w:jc w:val="both"/>
        <w:rPr>
          <w:i/>
        </w:rPr>
      </w:pPr>
      <w:r w:rsidRPr="00B032AC">
        <w:rPr>
          <w:i/>
        </w:rPr>
        <w:t xml:space="preserve">Description of the situation in the institution, based on elements from the self-evaluation report and on findings from the site-visit duly referenced </w:t>
      </w:r>
    </w:p>
    <w:p w14:paraId="4B0F6C36" w14:textId="77777777" w:rsidR="00B032AC" w:rsidRDefault="00B032AC" w:rsidP="00B032AC">
      <w:pPr>
        <w:pStyle w:val="Lijstalinea"/>
        <w:spacing w:after="0" w:line="240" w:lineRule="auto"/>
        <w:jc w:val="both"/>
        <w:rPr>
          <w:i/>
        </w:rPr>
      </w:pPr>
    </w:p>
    <w:p w14:paraId="29B74057" w14:textId="0FA887BB" w:rsidR="00B032AC" w:rsidRPr="00B032AC" w:rsidRDefault="00B032AC" w:rsidP="003A2222">
      <w:pPr>
        <w:pStyle w:val="Lijstalinea"/>
        <w:numPr>
          <w:ilvl w:val="0"/>
          <w:numId w:val="37"/>
        </w:numPr>
        <w:spacing w:after="0" w:line="240" w:lineRule="auto"/>
        <w:jc w:val="both"/>
        <w:rPr>
          <w:i/>
        </w:rPr>
      </w:pPr>
      <w:r w:rsidRPr="00B032AC">
        <w:rPr>
          <w:i/>
        </w:rPr>
        <w:t>Statement assessing the compliance of the institution with this standard (choose 1 option)</w:t>
      </w:r>
    </w:p>
    <w:p w14:paraId="762C1295" w14:textId="77777777" w:rsidR="00B032AC" w:rsidRPr="00A27CEB" w:rsidRDefault="00B032AC" w:rsidP="003A2222">
      <w:pPr>
        <w:pStyle w:val="Lijstalinea"/>
        <w:numPr>
          <w:ilvl w:val="0"/>
          <w:numId w:val="16"/>
        </w:numPr>
        <w:spacing w:after="0" w:line="240" w:lineRule="auto"/>
        <w:ind w:left="1080"/>
        <w:jc w:val="both"/>
        <w:rPr>
          <w:i/>
        </w:rPr>
      </w:pPr>
      <w:r w:rsidRPr="00A27CEB">
        <w:rPr>
          <w:i/>
        </w:rPr>
        <w:t>Fully compliant (the institution meets the standard in all respects)</w:t>
      </w:r>
    </w:p>
    <w:p w14:paraId="13D1DB30" w14:textId="77777777" w:rsidR="00B032AC" w:rsidRPr="00A27CEB" w:rsidRDefault="00B032AC" w:rsidP="003A2222">
      <w:pPr>
        <w:pStyle w:val="Lijstalinea"/>
        <w:numPr>
          <w:ilvl w:val="0"/>
          <w:numId w:val="16"/>
        </w:numPr>
        <w:spacing w:after="0" w:line="240" w:lineRule="auto"/>
        <w:ind w:left="1080"/>
        <w:jc w:val="both"/>
        <w:rPr>
          <w:i/>
        </w:rPr>
      </w:pPr>
      <w:r w:rsidRPr="00A27CEB">
        <w:rPr>
          <w:i/>
        </w:rPr>
        <w:t>Partially or substantially compliant (the institution meets the standard in most, or some, respects). In such cases, one would expect a recommendation as to how full</w:t>
      </w:r>
      <w:r>
        <w:rPr>
          <w:i/>
        </w:rPr>
        <w:t xml:space="preserve"> </w:t>
      </w:r>
      <w:r w:rsidRPr="00A27CEB">
        <w:rPr>
          <w:i/>
        </w:rPr>
        <w:t>compliance might be achieved in future</w:t>
      </w:r>
    </w:p>
    <w:p w14:paraId="74D27A0E" w14:textId="77777777" w:rsidR="00B032AC" w:rsidRPr="00A27CEB" w:rsidRDefault="00B032AC" w:rsidP="003A2222">
      <w:pPr>
        <w:pStyle w:val="Lijstalinea"/>
        <w:numPr>
          <w:ilvl w:val="0"/>
          <w:numId w:val="16"/>
        </w:numPr>
        <w:spacing w:after="0" w:line="240" w:lineRule="auto"/>
        <w:ind w:left="1080"/>
        <w:jc w:val="both"/>
        <w:rPr>
          <w:i/>
        </w:rPr>
      </w:pPr>
      <w:r w:rsidRPr="00A27CEB">
        <w:rPr>
          <w:i/>
        </w:rPr>
        <w:t>Not compliant</w:t>
      </w:r>
      <w:r>
        <w:rPr>
          <w:i/>
        </w:rPr>
        <w:t xml:space="preserve"> (the institution fails to meet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49A15F13" w14:textId="77777777" w:rsidR="00B032AC" w:rsidRDefault="00B032AC" w:rsidP="00B032AC">
      <w:pPr>
        <w:spacing w:after="0" w:line="240" w:lineRule="auto"/>
        <w:ind w:left="1080" w:hanging="360"/>
        <w:jc w:val="both"/>
        <w:rPr>
          <w:i/>
        </w:rPr>
      </w:pPr>
      <w:r w:rsidRPr="00FE616E">
        <w:rPr>
          <w:i/>
        </w:rPr>
        <w:t>The verdict on compliance should be duly justified.</w:t>
      </w:r>
    </w:p>
    <w:p w14:paraId="4EC93CA2" w14:textId="77777777" w:rsidR="00B032AC" w:rsidRDefault="00B032AC" w:rsidP="00B032AC">
      <w:pPr>
        <w:spacing w:after="0" w:line="240" w:lineRule="auto"/>
        <w:ind w:firstLine="360"/>
        <w:jc w:val="both"/>
        <w:rPr>
          <w:i/>
        </w:rPr>
      </w:pPr>
    </w:p>
    <w:p w14:paraId="1927FFCD" w14:textId="77777777" w:rsidR="00B032AC" w:rsidRPr="00A27CEB" w:rsidRDefault="00B032AC" w:rsidP="003A2222">
      <w:pPr>
        <w:pStyle w:val="Lijstalinea"/>
        <w:numPr>
          <w:ilvl w:val="0"/>
          <w:numId w:val="37"/>
        </w:numPr>
        <w:jc w:val="both"/>
        <w:rPr>
          <w:i/>
        </w:rPr>
      </w:pPr>
      <w:r w:rsidRPr="00A27CEB">
        <w:rPr>
          <w:i/>
        </w:rPr>
        <w:t>Comments and suggestions for improvement</w:t>
      </w:r>
    </w:p>
    <w:p w14:paraId="2BA343EB" w14:textId="4E5488AE" w:rsidR="00E308BE" w:rsidRPr="00697810" w:rsidRDefault="00E308BE" w:rsidP="00E308BE">
      <w:pPr>
        <w:rPr>
          <w:rFonts w:asciiTheme="majorHAnsi" w:eastAsia="Times New Roman" w:hAnsiTheme="majorHAnsi" w:cs="Arial"/>
          <w:b/>
          <w:color w:val="002060"/>
          <w:szCs w:val="20"/>
          <w:lang w:val="en-AU"/>
        </w:rPr>
      </w:pPr>
      <w:r w:rsidRPr="00697810">
        <w:rPr>
          <w:rFonts w:asciiTheme="majorHAnsi" w:hAnsiTheme="majorHAnsi" w:cs="Arial"/>
        </w:rPr>
        <w:br w:type="page"/>
      </w:r>
    </w:p>
    <w:p w14:paraId="31714B37" w14:textId="77777777" w:rsidR="00E308BE" w:rsidRPr="00697810" w:rsidRDefault="00E308BE" w:rsidP="00E308BE">
      <w:pPr>
        <w:pStyle w:val="Kop3"/>
        <w:spacing w:line="360" w:lineRule="auto"/>
        <w:rPr>
          <w:rFonts w:asciiTheme="majorHAnsi" w:hAnsiTheme="majorHAnsi" w:cs="Arial"/>
        </w:rPr>
      </w:pPr>
      <w:bookmarkStart w:id="28" w:name="_Toc497122264"/>
      <w:r w:rsidRPr="00697810">
        <w:rPr>
          <w:rFonts w:asciiTheme="majorHAnsi" w:hAnsiTheme="majorHAnsi" w:cs="Arial"/>
        </w:rPr>
        <w:lastRenderedPageBreak/>
        <w:t>8.3 Information provided to the public</w:t>
      </w:r>
      <w:bookmarkEnd w:id="28"/>
    </w:p>
    <w:p w14:paraId="625F4356" w14:textId="64A63AE1" w:rsidR="00E308BE" w:rsidRPr="00B032AC" w:rsidRDefault="00E308BE" w:rsidP="00E308BE">
      <w:pPr>
        <w:spacing w:line="360" w:lineRule="auto"/>
        <w:rPr>
          <w:rFonts w:asciiTheme="majorHAnsi" w:hAnsiTheme="majorHAnsi" w:cs="Arial"/>
          <w:b/>
          <w:color w:val="0191AC"/>
        </w:rPr>
      </w:pPr>
      <w:r w:rsidRPr="00B032AC">
        <w:rPr>
          <w:rFonts w:asciiTheme="majorHAnsi" w:hAnsiTheme="majorHAnsi" w:cs="Arial"/>
          <w:b/>
          <w:color w:val="0191AC"/>
        </w:rPr>
        <w:t xml:space="preserve">Standard: information provided to the public about the </w:t>
      </w:r>
      <w:r w:rsidR="00671719" w:rsidRPr="00B032AC">
        <w:rPr>
          <w:rFonts w:asciiTheme="majorHAnsi" w:hAnsiTheme="majorHAnsi" w:cs="Arial"/>
          <w:b/>
          <w:color w:val="0191AC"/>
        </w:rPr>
        <w:t>institution</w:t>
      </w:r>
      <w:r w:rsidRPr="00B032AC">
        <w:rPr>
          <w:rFonts w:asciiTheme="majorHAnsi" w:hAnsiTheme="majorHAnsi" w:cs="Arial"/>
          <w:b/>
          <w:color w:val="0191AC"/>
        </w:rPr>
        <w:t xml:space="preserve"> is clear, consistent and accurate</w:t>
      </w:r>
    </w:p>
    <w:p w14:paraId="7BA72995" w14:textId="77777777" w:rsidR="00E308BE" w:rsidRPr="00697810" w:rsidRDefault="00E308BE" w:rsidP="00E308BE">
      <w:pPr>
        <w:spacing w:after="0" w:line="360" w:lineRule="auto"/>
        <w:rPr>
          <w:rFonts w:asciiTheme="majorHAnsi" w:hAnsiTheme="majorHAnsi" w:cs="Arial"/>
        </w:rPr>
      </w:pPr>
      <w:r w:rsidRPr="00697810">
        <w:rPr>
          <w:rFonts w:asciiTheme="majorHAnsi" w:hAnsiTheme="majorHAnsi" w:cs="Arial"/>
        </w:rPr>
        <w:t>Questions to be considered when addressing this standard:</w:t>
      </w:r>
    </w:p>
    <w:p w14:paraId="56F3362F" w14:textId="77777777" w:rsidR="00E308BE" w:rsidRPr="00697810" w:rsidRDefault="00E308BE" w:rsidP="003A2222">
      <w:pPr>
        <w:pStyle w:val="Lijstalinea"/>
        <w:numPr>
          <w:ilvl w:val="0"/>
          <w:numId w:val="20"/>
        </w:numPr>
        <w:spacing w:after="0"/>
        <w:rPr>
          <w:rFonts w:asciiTheme="majorHAnsi" w:hAnsiTheme="majorHAnsi" w:cs="Arial"/>
        </w:rPr>
      </w:pPr>
      <w:r w:rsidRPr="00697810">
        <w:rPr>
          <w:rFonts w:asciiTheme="majorHAnsi" w:hAnsiTheme="majorHAnsi" w:cs="Arial"/>
        </w:rPr>
        <w:t>What resources and delivery systems are used to convey information to the public?</w:t>
      </w:r>
    </w:p>
    <w:p w14:paraId="4B72890F" w14:textId="0613A539" w:rsidR="00E308BE" w:rsidRPr="00697810" w:rsidRDefault="00E308BE" w:rsidP="003A2222">
      <w:pPr>
        <w:pStyle w:val="Lijstalinea"/>
        <w:numPr>
          <w:ilvl w:val="0"/>
          <w:numId w:val="20"/>
        </w:numPr>
        <w:spacing w:after="0"/>
        <w:rPr>
          <w:rFonts w:asciiTheme="majorHAnsi" w:hAnsiTheme="majorHAnsi" w:cs="Arial"/>
        </w:rPr>
      </w:pPr>
      <w:r w:rsidRPr="00697810">
        <w:rPr>
          <w:rFonts w:asciiTheme="majorHAnsi" w:hAnsiTheme="majorHAnsi" w:cs="Arial"/>
        </w:rPr>
        <w:t xml:space="preserve">How does the </w:t>
      </w:r>
      <w:r w:rsidR="00671719">
        <w:rPr>
          <w:rFonts w:asciiTheme="majorHAnsi" w:hAnsiTheme="majorHAnsi" w:cs="Arial"/>
        </w:rPr>
        <w:t>institution</w:t>
      </w:r>
      <w:r w:rsidRPr="00697810">
        <w:rPr>
          <w:rFonts w:asciiTheme="majorHAnsi" w:hAnsiTheme="majorHAnsi" w:cs="Arial"/>
        </w:rPr>
        <w:t xml:space="preserve"> ensure that information given to the public (students, audiences, parents, arts education institutions at other levels, etc.) is consistent with </w:t>
      </w:r>
      <w:r w:rsidR="00671719">
        <w:rPr>
          <w:rFonts w:asciiTheme="majorHAnsi" w:hAnsiTheme="majorHAnsi" w:cs="Arial"/>
        </w:rPr>
        <w:t xml:space="preserve">its activities, programmes </w:t>
      </w:r>
      <w:proofErr w:type="spellStart"/>
      <w:r w:rsidR="00671719">
        <w:rPr>
          <w:rFonts w:asciiTheme="majorHAnsi" w:hAnsiTheme="majorHAnsi" w:cs="Arial"/>
        </w:rPr>
        <w:t>etc</w:t>
      </w:r>
      <w:proofErr w:type="spellEnd"/>
      <w:r w:rsidRPr="00697810">
        <w:rPr>
          <w:rFonts w:asciiTheme="majorHAnsi" w:hAnsiTheme="majorHAnsi" w:cs="Arial"/>
        </w:rPr>
        <w:t>?</w:t>
      </w:r>
    </w:p>
    <w:p w14:paraId="0400D214" w14:textId="77777777" w:rsidR="00E308BE" w:rsidRPr="00697810" w:rsidRDefault="00E308BE" w:rsidP="003A2222">
      <w:pPr>
        <w:pStyle w:val="Lijstalinea"/>
        <w:numPr>
          <w:ilvl w:val="0"/>
          <w:numId w:val="20"/>
        </w:numPr>
        <w:spacing w:after="0"/>
        <w:rPr>
          <w:rFonts w:asciiTheme="majorHAnsi" w:hAnsiTheme="majorHAnsi" w:cs="Arial"/>
        </w:rPr>
      </w:pPr>
      <w:r w:rsidRPr="00697810">
        <w:rPr>
          <w:rFonts w:asciiTheme="majorHAnsi" w:hAnsiTheme="majorHAnsi" w:cs="Arial"/>
        </w:rPr>
        <w:t>What mechanisms are in place to review information before it goes public?</w:t>
      </w:r>
    </w:p>
    <w:p w14:paraId="2E8803A3" w14:textId="77777777" w:rsidR="00E308BE" w:rsidRPr="00697810" w:rsidRDefault="00E308BE" w:rsidP="003A2222">
      <w:pPr>
        <w:pStyle w:val="Lijstalinea"/>
        <w:numPr>
          <w:ilvl w:val="0"/>
          <w:numId w:val="20"/>
        </w:numPr>
        <w:spacing w:after="0"/>
        <w:rPr>
          <w:rFonts w:asciiTheme="majorHAnsi" w:hAnsiTheme="majorHAnsi" w:cs="Arial"/>
        </w:rPr>
      </w:pPr>
      <w:r w:rsidRPr="00697810">
        <w:rPr>
          <w:rFonts w:asciiTheme="majorHAnsi" w:hAnsiTheme="majorHAnsi" w:cs="Arial"/>
        </w:rPr>
        <w:t>How does the programme ensure ethical considerations are addressed before going public?</w:t>
      </w:r>
    </w:p>
    <w:p w14:paraId="33004ACC" w14:textId="77777777" w:rsidR="00E308BE" w:rsidRPr="00697810" w:rsidRDefault="00E308BE" w:rsidP="003A2222">
      <w:pPr>
        <w:pStyle w:val="Lijstalinea"/>
        <w:numPr>
          <w:ilvl w:val="0"/>
          <w:numId w:val="20"/>
        </w:numPr>
        <w:spacing w:after="0"/>
        <w:rPr>
          <w:rFonts w:asciiTheme="majorHAnsi" w:hAnsiTheme="majorHAnsi" w:cs="Arial"/>
        </w:rPr>
      </w:pPr>
      <w:r w:rsidRPr="00697810">
        <w:rPr>
          <w:rFonts w:asciiTheme="majorHAnsi" w:hAnsiTheme="majorHAnsi" w:cs="Arial"/>
        </w:rPr>
        <w:t>How is the accuracy of the information ensured on an on-going basis?</w:t>
      </w:r>
    </w:p>
    <w:p w14:paraId="2D4251FF" w14:textId="0749D8A2" w:rsidR="00E308BE" w:rsidRPr="00697810" w:rsidRDefault="00E308BE" w:rsidP="003A2222">
      <w:pPr>
        <w:pStyle w:val="Lijstalinea"/>
        <w:numPr>
          <w:ilvl w:val="0"/>
          <w:numId w:val="20"/>
        </w:numPr>
        <w:spacing w:after="0"/>
        <w:rPr>
          <w:rFonts w:asciiTheme="majorHAnsi" w:hAnsiTheme="majorHAnsi" w:cs="Arial"/>
        </w:rPr>
      </w:pPr>
      <w:r w:rsidRPr="00697810">
        <w:rPr>
          <w:rFonts w:asciiTheme="majorHAnsi" w:hAnsiTheme="majorHAnsi" w:cs="Arial"/>
        </w:rPr>
        <w:t xml:space="preserve">Which results of QA </w:t>
      </w:r>
      <w:r w:rsidR="00671719">
        <w:rPr>
          <w:rFonts w:asciiTheme="majorHAnsi" w:hAnsiTheme="majorHAnsi" w:cs="Arial"/>
        </w:rPr>
        <w:t xml:space="preserve">review process </w:t>
      </w:r>
      <w:r w:rsidRPr="00697810">
        <w:rPr>
          <w:rFonts w:asciiTheme="majorHAnsi" w:hAnsiTheme="majorHAnsi" w:cs="Arial"/>
        </w:rPr>
        <w:t xml:space="preserve">does the </w:t>
      </w:r>
      <w:r w:rsidR="00671719">
        <w:rPr>
          <w:rFonts w:asciiTheme="majorHAnsi" w:hAnsiTheme="majorHAnsi" w:cs="Arial"/>
        </w:rPr>
        <w:t>institution</w:t>
      </w:r>
      <w:r w:rsidRPr="00697810">
        <w:rPr>
          <w:rFonts w:asciiTheme="majorHAnsi" w:hAnsiTheme="majorHAnsi" w:cs="Arial"/>
        </w:rPr>
        <w:t xml:space="preserve"> publish?</w:t>
      </w:r>
    </w:p>
    <w:p w14:paraId="64506DF7" w14:textId="77777777" w:rsidR="00E308BE" w:rsidRPr="00697810" w:rsidRDefault="00E308BE" w:rsidP="00E308BE">
      <w:pPr>
        <w:spacing w:after="0"/>
        <w:rPr>
          <w:rFonts w:asciiTheme="majorHAnsi" w:hAnsiTheme="majorHAnsi" w:cs="Arial"/>
        </w:rPr>
      </w:pPr>
    </w:p>
    <w:p w14:paraId="7C977DC2" w14:textId="77777777" w:rsidR="00E308BE" w:rsidRPr="00697810" w:rsidRDefault="00E308BE" w:rsidP="00E308BE">
      <w:pPr>
        <w:pStyle w:val="Lijstalinea"/>
        <w:spacing w:after="0"/>
        <w:ind w:left="0"/>
        <w:jc w:val="both"/>
        <w:rPr>
          <w:rFonts w:asciiTheme="majorHAnsi" w:hAnsiTheme="majorHAnsi" w:cs="Arial"/>
        </w:rPr>
      </w:pPr>
    </w:p>
    <w:p w14:paraId="0FF76C18" w14:textId="77777777" w:rsidR="00B032AC" w:rsidRDefault="00B032AC" w:rsidP="00B032AC">
      <w:pPr>
        <w:spacing w:after="0" w:line="240" w:lineRule="auto"/>
        <w:jc w:val="both"/>
        <w:rPr>
          <w:i/>
        </w:rPr>
      </w:pPr>
      <w:r>
        <w:rPr>
          <w:i/>
        </w:rPr>
        <w:t>Text to be inserted:</w:t>
      </w:r>
    </w:p>
    <w:p w14:paraId="21FA9FA6" w14:textId="77777777" w:rsidR="00B032AC" w:rsidRDefault="00B032AC" w:rsidP="00B032AC">
      <w:pPr>
        <w:spacing w:after="0" w:line="240" w:lineRule="auto"/>
        <w:jc w:val="both"/>
        <w:rPr>
          <w:i/>
        </w:rPr>
      </w:pPr>
    </w:p>
    <w:p w14:paraId="26CB6F5C" w14:textId="14D56608" w:rsidR="00B032AC" w:rsidRPr="00B032AC" w:rsidRDefault="00B032AC" w:rsidP="003A2222">
      <w:pPr>
        <w:pStyle w:val="Lijstalinea"/>
        <w:numPr>
          <w:ilvl w:val="0"/>
          <w:numId w:val="38"/>
        </w:numPr>
        <w:spacing w:after="0" w:line="240" w:lineRule="auto"/>
        <w:jc w:val="both"/>
        <w:rPr>
          <w:i/>
        </w:rPr>
      </w:pPr>
      <w:r w:rsidRPr="00B032AC">
        <w:rPr>
          <w:i/>
        </w:rPr>
        <w:t xml:space="preserve">Description of the situation in the institution, based on elements from the self-evaluation report and on findings from the site-visit duly referenced </w:t>
      </w:r>
    </w:p>
    <w:p w14:paraId="657BDDE8" w14:textId="77777777" w:rsidR="00B032AC" w:rsidRDefault="00B032AC" w:rsidP="00B032AC">
      <w:pPr>
        <w:pStyle w:val="Lijstalinea"/>
        <w:spacing w:after="0" w:line="240" w:lineRule="auto"/>
        <w:jc w:val="both"/>
        <w:rPr>
          <w:i/>
        </w:rPr>
      </w:pPr>
    </w:p>
    <w:p w14:paraId="5BFD040B" w14:textId="38D7B61F" w:rsidR="00B032AC" w:rsidRPr="00B032AC" w:rsidRDefault="00B032AC" w:rsidP="003A2222">
      <w:pPr>
        <w:pStyle w:val="Lijstalinea"/>
        <w:numPr>
          <w:ilvl w:val="0"/>
          <w:numId w:val="38"/>
        </w:numPr>
        <w:spacing w:after="0" w:line="240" w:lineRule="auto"/>
        <w:jc w:val="both"/>
        <w:rPr>
          <w:i/>
        </w:rPr>
      </w:pPr>
      <w:r w:rsidRPr="00B032AC">
        <w:rPr>
          <w:i/>
        </w:rPr>
        <w:t>Statement assessing the compliance of the institution with this standard (choose 1 option)</w:t>
      </w:r>
    </w:p>
    <w:p w14:paraId="1490F004" w14:textId="77777777" w:rsidR="00B032AC" w:rsidRPr="00A27CEB" w:rsidRDefault="00B032AC" w:rsidP="003A2222">
      <w:pPr>
        <w:pStyle w:val="Lijstalinea"/>
        <w:numPr>
          <w:ilvl w:val="0"/>
          <w:numId w:val="16"/>
        </w:numPr>
        <w:spacing w:after="0" w:line="240" w:lineRule="auto"/>
        <w:ind w:left="1080"/>
        <w:jc w:val="both"/>
        <w:rPr>
          <w:i/>
        </w:rPr>
      </w:pPr>
      <w:r w:rsidRPr="00A27CEB">
        <w:rPr>
          <w:i/>
        </w:rPr>
        <w:t>Fully compliant (the institution meets the standard in all respects)</w:t>
      </w:r>
    </w:p>
    <w:p w14:paraId="17549103" w14:textId="77777777" w:rsidR="00B032AC" w:rsidRPr="00A27CEB" w:rsidRDefault="00B032AC" w:rsidP="003A2222">
      <w:pPr>
        <w:pStyle w:val="Lijstalinea"/>
        <w:numPr>
          <w:ilvl w:val="0"/>
          <w:numId w:val="16"/>
        </w:numPr>
        <w:spacing w:after="0" w:line="240" w:lineRule="auto"/>
        <w:ind w:left="1080"/>
        <w:jc w:val="both"/>
        <w:rPr>
          <w:i/>
        </w:rPr>
      </w:pPr>
      <w:r w:rsidRPr="00A27CEB">
        <w:rPr>
          <w:i/>
        </w:rPr>
        <w:t>Partially or substantially compliant (the institution meets the standard in most, or some, respects). In such cases, one would expect a recommendation as to how full</w:t>
      </w:r>
      <w:r>
        <w:rPr>
          <w:i/>
        </w:rPr>
        <w:t xml:space="preserve"> </w:t>
      </w:r>
      <w:r w:rsidRPr="00A27CEB">
        <w:rPr>
          <w:i/>
        </w:rPr>
        <w:t>compliance might be achieved in future</w:t>
      </w:r>
    </w:p>
    <w:p w14:paraId="224BE57A" w14:textId="77777777" w:rsidR="00B032AC" w:rsidRPr="00A27CEB" w:rsidRDefault="00B032AC" w:rsidP="003A2222">
      <w:pPr>
        <w:pStyle w:val="Lijstalinea"/>
        <w:numPr>
          <w:ilvl w:val="0"/>
          <w:numId w:val="16"/>
        </w:numPr>
        <w:spacing w:after="0" w:line="240" w:lineRule="auto"/>
        <w:ind w:left="1080"/>
        <w:jc w:val="both"/>
        <w:rPr>
          <w:i/>
        </w:rPr>
      </w:pPr>
      <w:r w:rsidRPr="00A27CEB">
        <w:rPr>
          <w:i/>
        </w:rPr>
        <w:t>Not compliant</w:t>
      </w:r>
      <w:r>
        <w:rPr>
          <w:i/>
        </w:rPr>
        <w:t xml:space="preserve"> (the institution fails to meet</w:t>
      </w:r>
      <w:r w:rsidRPr="00A27CEB">
        <w:rPr>
          <w:i/>
        </w:rPr>
        <w:t xml:space="preserve"> the standard in all, or almost all, respects): In such cases, one would expect a condition (or strong recommendation in the</w:t>
      </w:r>
      <w:r>
        <w:rPr>
          <w:i/>
        </w:rPr>
        <w:t xml:space="preserve"> </w:t>
      </w:r>
      <w:r w:rsidRPr="00A27CEB">
        <w:rPr>
          <w:i/>
        </w:rPr>
        <w:t>case of a Quality Enhancement Review) to be imposed.</w:t>
      </w:r>
    </w:p>
    <w:p w14:paraId="54AF3470" w14:textId="77777777" w:rsidR="00B032AC" w:rsidRDefault="00B032AC" w:rsidP="00B032AC">
      <w:pPr>
        <w:spacing w:after="0" w:line="240" w:lineRule="auto"/>
        <w:ind w:left="1080" w:hanging="360"/>
        <w:jc w:val="both"/>
        <w:rPr>
          <w:i/>
        </w:rPr>
      </w:pPr>
      <w:r w:rsidRPr="00FE616E">
        <w:rPr>
          <w:i/>
        </w:rPr>
        <w:t>The verdict on compliance should be duly justified.</w:t>
      </w:r>
    </w:p>
    <w:p w14:paraId="607B9297" w14:textId="77777777" w:rsidR="00B032AC" w:rsidRDefault="00B032AC" w:rsidP="00B032AC">
      <w:pPr>
        <w:spacing w:after="0" w:line="240" w:lineRule="auto"/>
        <w:ind w:firstLine="360"/>
        <w:jc w:val="both"/>
        <w:rPr>
          <w:i/>
        </w:rPr>
      </w:pPr>
    </w:p>
    <w:p w14:paraId="7FB385E4" w14:textId="2AEC6A62" w:rsidR="00B032AC" w:rsidRPr="00B032AC" w:rsidRDefault="00B032AC" w:rsidP="003A2222">
      <w:pPr>
        <w:pStyle w:val="Lijstalinea"/>
        <w:numPr>
          <w:ilvl w:val="0"/>
          <w:numId w:val="38"/>
        </w:numPr>
        <w:jc w:val="both"/>
        <w:rPr>
          <w:i/>
        </w:rPr>
      </w:pPr>
      <w:r w:rsidRPr="00B032AC">
        <w:rPr>
          <w:i/>
        </w:rPr>
        <w:t>Comments and suggestions for improvement</w:t>
      </w:r>
    </w:p>
    <w:p w14:paraId="5AC0844B" w14:textId="26226131" w:rsidR="00E308BE" w:rsidRPr="00697810" w:rsidRDefault="00E308BE" w:rsidP="00E308BE">
      <w:pPr>
        <w:pStyle w:val="Lijstalinea"/>
        <w:spacing w:after="0"/>
        <w:ind w:left="0"/>
        <w:jc w:val="both"/>
        <w:rPr>
          <w:rFonts w:asciiTheme="majorHAnsi" w:hAnsiTheme="majorHAnsi" w:cs="Arial"/>
        </w:rPr>
      </w:pPr>
    </w:p>
    <w:p w14:paraId="26A02529" w14:textId="77777777" w:rsidR="00E308BE" w:rsidRPr="00697810" w:rsidRDefault="00E308BE" w:rsidP="00E308BE">
      <w:pPr>
        <w:pStyle w:val="Lijstalinea"/>
        <w:spacing w:after="0"/>
        <w:ind w:left="0"/>
        <w:jc w:val="both"/>
        <w:rPr>
          <w:rFonts w:asciiTheme="majorHAnsi" w:hAnsiTheme="majorHAnsi" w:cs="Arial"/>
        </w:rPr>
      </w:pPr>
    </w:p>
    <w:p w14:paraId="68BE6FA8" w14:textId="77777777" w:rsidR="00E308BE" w:rsidRPr="00697810" w:rsidRDefault="00E308BE" w:rsidP="00E308BE">
      <w:pPr>
        <w:pStyle w:val="Lijstalinea"/>
        <w:spacing w:after="0"/>
        <w:ind w:left="0"/>
        <w:jc w:val="both"/>
        <w:rPr>
          <w:rFonts w:asciiTheme="majorHAnsi" w:hAnsiTheme="majorHAnsi" w:cs="Arial"/>
        </w:rPr>
      </w:pPr>
    </w:p>
    <w:p w14:paraId="6CCE7118" w14:textId="77777777" w:rsidR="00E308BE" w:rsidRPr="00697810" w:rsidRDefault="00E308BE" w:rsidP="00E308BE">
      <w:pPr>
        <w:pStyle w:val="Lijstalinea"/>
        <w:spacing w:after="0"/>
        <w:ind w:left="0"/>
        <w:jc w:val="both"/>
        <w:rPr>
          <w:rFonts w:asciiTheme="majorHAnsi" w:hAnsiTheme="majorHAnsi" w:cs="Arial"/>
        </w:rPr>
      </w:pPr>
    </w:p>
    <w:p w14:paraId="46D5A998" w14:textId="77777777" w:rsidR="00E308BE" w:rsidRPr="00697810" w:rsidRDefault="00E308BE" w:rsidP="00E308BE">
      <w:pPr>
        <w:pStyle w:val="Lijstalinea"/>
        <w:spacing w:after="0"/>
        <w:ind w:left="0"/>
        <w:jc w:val="both"/>
        <w:rPr>
          <w:rFonts w:asciiTheme="majorHAnsi" w:hAnsiTheme="majorHAnsi" w:cs="Arial"/>
        </w:rPr>
      </w:pPr>
    </w:p>
    <w:p w14:paraId="0DD7FA13" w14:textId="77777777" w:rsidR="00E308BE" w:rsidRPr="00697810" w:rsidRDefault="00E308BE" w:rsidP="00E308BE">
      <w:pPr>
        <w:pStyle w:val="Lijstalinea"/>
        <w:spacing w:after="0"/>
        <w:ind w:left="0"/>
        <w:jc w:val="both"/>
        <w:rPr>
          <w:rFonts w:asciiTheme="majorHAnsi" w:hAnsiTheme="majorHAnsi" w:cs="Arial"/>
        </w:rPr>
      </w:pPr>
    </w:p>
    <w:p w14:paraId="31A153D0" w14:textId="77777777" w:rsidR="00E308BE" w:rsidRPr="00697810" w:rsidRDefault="00E308BE" w:rsidP="00E308BE">
      <w:pPr>
        <w:pStyle w:val="Lijstalinea"/>
        <w:spacing w:after="0"/>
        <w:ind w:left="0"/>
        <w:jc w:val="both"/>
        <w:rPr>
          <w:rFonts w:asciiTheme="majorHAnsi" w:hAnsiTheme="majorHAnsi" w:cs="Arial"/>
        </w:rPr>
      </w:pPr>
    </w:p>
    <w:p w14:paraId="15193326" w14:textId="77777777" w:rsidR="00E308BE" w:rsidRPr="00697810" w:rsidRDefault="00E308BE" w:rsidP="00E308BE">
      <w:pPr>
        <w:pStyle w:val="Lijstalinea"/>
        <w:spacing w:after="0"/>
        <w:ind w:left="0"/>
        <w:jc w:val="both"/>
        <w:rPr>
          <w:rFonts w:asciiTheme="majorHAnsi" w:hAnsiTheme="majorHAnsi" w:cs="Arial"/>
        </w:rPr>
      </w:pPr>
    </w:p>
    <w:p w14:paraId="02CBF174" w14:textId="77777777" w:rsidR="00E308BE" w:rsidRPr="00697810" w:rsidRDefault="00E308BE" w:rsidP="00E308BE">
      <w:pPr>
        <w:pStyle w:val="Lijstalinea"/>
        <w:spacing w:after="0"/>
        <w:ind w:left="0"/>
        <w:jc w:val="both"/>
        <w:rPr>
          <w:rFonts w:asciiTheme="majorHAnsi" w:hAnsiTheme="majorHAnsi" w:cs="Arial"/>
        </w:rPr>
      </w:pPr>
    </w:p>
    <w:p w14:paraId="64FAAEE7" w14:textId="77777777" w:rsidR="00E308BE" w:rsidRPr="00697810" w:rsidRDefault="00E308BE" w:rsidP="00E308BE">
      <w:pPr>
        <w:pStyle w:val="Lijstalinea"/>
        <w:spacing w:after="0"/>
        <w:ind w:left="0"/>
        <w:jc w:val="both"/>
        <w:rPr>
          <w:rFonts w:asciiTheme="majorHAnsi" w:hAnsiTheme="majorHAnsi" w:cs="Arial"/>
        </w:rPr>
      </w:pPr>
    </w:p>
    <w:p w14:paraId="0014C3DE" w14:textId="77777777" w:rsidR="00E308BE" w:rsidRPr="00697810" w:rsidRDefault="00E308BE" w:rsidP="00E308BE">
      <w:pPr>
        <w:pStyle w:val="Lijstalinea"/>
        <w:spacing w:after="0"/>
        <w:ind w:left="0"/>
        <w:jc w:val="both"/>
        <w:rPr>
          <w:rFonts w:asciiTheme="majorHAnsi" w:hAnsiTheme="majorHAnsi" w:cs="Arial"/>
        </w:rPr>
      </w:pPr>
    </w:p>
    <w:p w14:paraId="37AACE00" w14:textId="77777777" w:rsidR="00E308BE" w:rsidRPr="00697810" w:rsidRDefault="00E308BE" w:rsidP="00E308BE">
      <w:pPr>
        <w:pStyle w:val="Lijstalinea"/>
        <w:spacing w:after="0"/>
        <w:ind w:left="0"/>
        <w:jc w:val="both"/>
        <w:rPr>
          <w:rFonts w:asciiTheme="majorHAnsi" w:hAnsiTheme="majorHAnsi" w:cs="Arial"/>
        </w:rPr>
      </w:pPr>
    </w:p>
    <w:p w14:paraId="2EADB23D" w14:textId="77777777" w:rsidR="00E308BE" w:rsidRPr="00697810" w:rsidRDefault="00E308BE" w:rsidP="00E308BE">
      <w:pPr>
        <w:pStyle w:val="Lijstalinea"/>
        <w:spacing w:after="0"/>
        <w:ind w:left="0"/>
        <w:jc w:val="both"/>
        <w:rPr>
          <w:rFonts w:asciiTheme="majorHAnsi" w:hAnsiTheme="majorHAnsi" w:cs="Arial"/>
        </w:rPr>
      </w:pPr>
    </w:p>
    <w:p w14:paraId="589BA646" w14:textId="77777777" w:rsidR="00E308BE" w:rsidRPr="00697810" w:rsidRDefault="00E308BE" w:rsidP="00E308BE">
      <w:pPr>
        <w:rPr>
          <w:rFonts w:asciiTheme="majorHAnsi" w:hAnsiTheme="majorHAnsi" w:cs="Arial"/>
        </w:rPr>
      </w:pPr>
    </w:p>
    <w:p w14:paraId="6646BCA5" w14:textId="581CE8F3" w:rsidR="00E308BE" w:rsidRPr="00697810" w:rsidRDefault="00E308BE" w:rsidP="00E308BE">
      <w:pPr>
        <w:pStyle w:val="Kop2"/>
        <w:spacing w:line="360" w:lineRule="auto"/>
        <w:rPr>
          <w:rFonts w:asciiTheme="majorHAnsi" w:hAnsiTheme="majorHAnsi" w:cs="Arial"/>
        </w:rPr>
      </w:pPr>
      <w:bookmarkStart w:id="29" w:name="_Toc497122265"/>
      <w:r w:rsidRPr="00697810">
        <w:rPr>
          <w:rFonts w:asciiTheme="majorHAnsi" w:hAnsiTheme="majorHAnsi" w:cs="Arial"/>
        </w:rPr>
        <w:lastRenderedPageBreak/>
        <w:t xml:space="preserve">9. Summary of the </w:t>
      </w:r>
      <w:r w:rsidR="00671719">
        <w:rPr>
          <w:rFonts w:asciiTheme="majorHAnsi" w:hAnsiTheme="majorHAnsi" w:cs="Arial"/>
        </w:rPr>
        <w:t>Institutes</w:t>
      </w:r>
      <w:r w:rsidRPr="00697810">
        <w:rPr>
          <w:rFonts w:asciiTheme="majorHAnsi" w:hAnsiTheme="majorHAnsi" w:cs="Arial"/>
        </w:rPr>
        <w:t xml:space="preserve"> compliance with EQ-Arts Standards</w:t>
      </w:r>
      <w:bookmarkEnd w:id="29"/>
    </w:p>
    <w:tbl>
      <w:tblPr>
        <w:tblStyle w:val="Tabelraster"/>
        <w:tblW w:w="0" w:type="auto"/>
        <w:tblLook w:val="04A0" w:firstRow="1" w:lastRow="0" w:firstColumn="1" w:lastColumn="0" w:noHBand="0" w:noVBand="1"/>
      </w:tblPr>
      <w:tblGrid>
        <w:gridCol w:w="5508"/>
        <w:gridCol w:w="1847"/>
        <w:gridCol w:w="2203"/>
      </w:tblGrid>
      <w:tr w:rsidR="00E308BE" w:rsidRPr="00697810" w14:paraId="606C4DF1" w14:textId="77777777" w:rsidTr="00476FA6">
        <w:trPr>
          <w:trHeight w:val="602"/>
        </w:trPr>
        <w:tc>
          <w:tcPr>
            <w:tcW w:w="5508" w:type="dxa"/>
            <w:vAlign w:val="center"/>
          </w:tcPr>
          <w:p w14:paraId="42BFF164" w14:textId="77777777" w:rsidR="00E308BE" w:rsidRPr="00697810" w:rsidRDefault="00E308BE" w:rsidP="00476FA6">
            <w:pPr>
              <w:rPr>
                <w:rFonts w:asciiTheme="majorHAnsi" w:hAnsiTheme="majorHAnsi" w:cs="Arial"/>
                <w:b/>
              </w:rPr>
            </w:pPr>
            <w:r w:rsidRPr="00697810">
              <w:rPr>
                <w:rFonts w:asciiTheme="majorHAnsi" w:hAnsiTheme="majorHAnsi" w:cs="Arial"/>
                <w:b/>
              </w:rPr>
              <w:t>EQ-Arts Standards</w:t>
            </w:r>
          </w:p>
        </w:tc>
        <w:tc>
          <w:tcPr>
            <w:tcW w:w="1847" w:type="dxa"/>
            <w:vAlign w:val="center"/>
          </w:tcPr>
          <w:p w14:paraId="589C4EEF" w14:textId="77777777" w:rsidR="00E308BE" w:rsidRPr="00697810" w:rsidRDefault="00E308BE" w:rsidP="00476FA6">
            <w:pPr>
              <w:pStyle w:val="Geenafstand"/>
              <w:rPr>
                <w:rFonts w:asciiTheme="majorHAnsi" w:hAnsiTheme="majorHAnsi" w:cs="Arial"/>
                <w:b/>
              </w:rPr>
            </w:pPr>
            <w:r w:rsidRPr="00697810">
              <w:rPr>
                <w:rFonts w:asciiTheme="majorHAnsi" w:hAnsiTheme="majorHAnsi" w:cs="Arial"/>
                <w:b/>
              </w:rPr>
              <w:t>Compliance:</w:t>
            </w:r>
          </w:p>
          <w:p w14:paraId="7F8D1D35" w14:textId="77777777" w:rsidR="00E308BE" w:rsidRPr="00697810" w:rsidRDefault="00E308BE" w:rsidP="00476FA6">
            <w:pPr>
              <w:pStyle w:val="Geenafstand"/>
              <w:rPr>
                <w:rFonts w:asciiTheme="majorHAnsi" w:hAnsiTheme="majorHAnsi" w:cs="Arial"/>
              </w:rPr>
            </w:pPr>
            <w:r w:rsidRPr="00697810">
              <w:rPr>
                <w:rFonts w:asciiTheme="majorHAnsi" w:hAnsiTheme="majorHAnsi" w:cs="Arial"/>
              </w:rPr>
              <w:t>Fully – F</w:t>
            </w:r>
          </w:p>
          <w:p w14:paraId="63A67A28" w14:textId="77777777" w:rsidR="00E308BE" w:rsidRPr="00697810" w:rsidRDefault="00E308BE" w:rsidP="00476FA6">
            <w:pPr>
              <w:pStyle w:val="Geenafstand"/>
              <w:rPr>
                <w:rFonts w:asciiTheme="majorHAnsi" w:hAnsiTheme="majorHAnsi" w:cs="Arial"/>
              </w:rPr>
            </w:pPr>
            <w:r w:rsidRPr="00697810">
              <w:rPr>
                <w:rFonts w:asciiTheme="majorHAnsi" w:hAnsiTheme="majorHAnsi" w:cs="Arial"/>
              </w:rPr>
              <w:t>Partially - P</w:t>
            </w:r>
          </w:p>
          <w:p w14:paraId="04A92CC6" w14:textId="77777777" w:rsidR="00E308BE" w:rsidRPr="00697810" w:rsidRDefault="00E308BE" w:rsidP="00476FA6">
            <w:pPr>
              <w:pStyle w:val="Geenafstand"/>
              <w:rPr>
                <w:rFonts w:asciiTheme="majorHAnsi" w:hAnsiTheme="majorHAnsi" w:cs="Arial"/>
              </w:rPr>
            </w:pPr>
            <w:r w:rsidRPr="00697810">
              <w:rPr>
                <w:rFonts w:asciiTheme="majorHAnsi" w:hAnsiTheme="majorHAnsi" w:cs="Arial"/>
              </w:rPr>
              <w:t>Substantially - S</w:t>
            </w:r>
          </w:p>
          <w:p w14:paraId="69274C0B" w14:textId="24AEEDBB" w:rsidR="00E308BE" w:rsidRPr="00697810" w:rsidRDefault="00E26BB5" w:rsidP="00476FA6">
            <w:pPr>
              <w:pStyle w:val="Geenafstand"/>
              <w:rPr>
                <w:rFonts w:asciiTheme="majorHAnsi" w:hAnsiTheme="majorHAnsi" w:cs="Arial"/>
              </w:rPr>
            </w:pPr>
            <w:r>
              <w:rPr>
                <w:rFonts w:asciiTheme="majorHAnsi" w:hAnsiTheme="majorHAnsi" w:cs="Arial"/>
              </w:rPr>
              <w:t>Not</w:t>
            </w:r>
            <w:r w:rsidR="00E308BE" w:rsidRPr="00697810">
              <w:rPr>
                <w:rFonts w:asciiTheme="majorHAnsi" w:hAnsiTheme="majorHAnsi" w:cs="Arial"/>
              </w:rPr>
              <w:t xml:space="preserve"> - </w:t>
            </w:r>
            <w:r>
              <w:rPr>
                <w:rFonts w:asciiTheme="majorHAnsi" w:hAnsiTheme="majorHAnsi" w:cs="Arial"/>
              </w:rPr>
              <w:t>N</w:t>
            </w:r>
          </w:p>
        </w:tc>
        <w:tc>
          <w:tcPr>
            <w:tcW w:w="2203" w:type="dxa"/>
            <w:vAlign w:val="center"/>
          </w:tcPr>
          <w:p w14:paraId="239D30F8" w14:textId="77777777" w:rsidR="00E308BE" w:rsidRPr="00697810" w:rsidRDefault="00E308BE" w:rsidP="00476FA6">
            <w:pPr>
              <w:rPr>
                <w:rFonts w:asciiTheme="majorHAnsi" w:hAnsiTheme="majorHAnsi" w:cs="Arial"/>
                <w:b/>
              </w:rPr>
            </w:pPr>
            <w:r w:rsidRPr="00697810">
              <w:rPr>
                <w:rFonts w:asciiTheme="majorHAnsi" w:hAnsiTheme="majorHAnsi" w:cs="Arial"/>
                <w:b/>
              </w:rPr>
              <w:t>Remarks</w:t>
            </w:r>
          </w:p>
        </w:tc>
      </w:tr>
      <w:tr w:rsidR="00E308BE" w:rsidRPr="00697810" w14:paraId="385995BD" w14:textId="77777777" w:rsidTr="00476FA6">
        <w:tc>
          <w:tcPr>
            <w:tcW w:w="5508" w:type="dxa"/>
          </w:tcPr>
          <w:p w14:paraId="35F70B11" w14:textId="696DF38D" w:rsidR="00E308BE" w:rsidRPr="00697810" w:rsidRDefault="00E308BE" w:rsidP="00671719">
            <w:pPr>
              <w:rPr>
                <w:rFonts w:asciiTheme="majorHAnsi" w:hAnsiTheme="majorHAnsi" w:cs="Arial"/>
              </w:rPr>
            </w:pPr>
            <w:r w:rsidRPr="00697810">
              <w:rPr>
                <w:rFonts w:asciiTheme="majorHAnsi" w:hAnsiTheme="majorHAnsi" w:cs="Arial"/>
                <w:i/>
              </w:rPr>
              <w:t>Standard 1</w:t>
            </w:r>
            <w:r w:rsidRPr="00697810">
              <w:rPr>
                <w:rFonts w:asciiTheme="majorHAnsi" w:hAnsiTheme="majorHAnsi" w:cs="Arial"/>
              </w:rPr>
              <w:t xml:space="preserve"> The </w:t>
            </w:r>
            <w:r w:rsidR="00671719">
              <w:rPr>
                <w:rFonts w:asciiTheme="majorHAnsi" w:hAnsiTheme="majorHAnsi" w:cs="Arial"/>
              </w:rPr>
              <w:t>institute</w:t>
            </w:r>
            <w:r w:rsidRPr="00697810">
              <w:rPr>
                <w:rFonts w:asciiTheme="majorHAnsi" w:hAnsiTheme="majorHAnsi" w:cs="Arial"/>
              </w:rPr>
              <w:t xml:space="preserve"> goals are clearly stated and reflect the institutional mission.</w:t>
            </w:r>
          </w:p>
        </w:tc>
        <w:tc>
          <w:tcPr>
            <w:tcW w:w="1847" w:type="dxa"/>
          </w:tcPr>
          <w:p w14:paraId="61704FF5" w14:textId="77777777" w:rsidR="00E308BE" w:rsidRPr="00697810" w:rsidRDefault="00E308BE" w:rsidP="00476FA6">
            <w:pPr>
              <w:jc w:val="both"/>
              <w:rPr>
                <w:rFonts w:asciiTheme="majorHAnsi" w:hAnsiTheme="majorHAnsi" w:cs="Arial"/>
              </w:rPr>
            </w:pPr>
          </w:p>
        </w:tc>
        <w:tc>
          <w:tcPr>
            <w:tcW w:w="2203" w:type="dxa"/>
          </w:tcPr>
          <w:p w14:paraId="2CB86078" w14:textId="77777777" w:rsidR="00E308BE" w:rsidRPr="00697810" w:rsidRDefault="00E308BE" w:rsidP="00476FA6">
            <w:pPr>
              <w:jc w:val="both"/>
              <w:rPr>
                <w:rFonts w:asciiTheme="majorHAnsi" w:hAnsiTheme="majorHAnsi" w:cs="Arial"/>
              </w:rPr>
            </w:pPr>
          </w:p>
        </w:tc>
      </w:tr>
      <w:tr w:rsidR="00E308BE" w:rsidRPr="00697810" w14:paraId="132D3A3D" w14:textId="77777777" w:rsidTr="00476FA6">
        <w:tc>
          <w:tcPr>
            <w:tcW w:w="5508" w:type="dxa"/>
          </w:tcPr>
          <w:p w14:paraId="5FD24BB3" w14:textId="436A7369" w:rsidR="00E308BE" w:rsidRPr="00697810" w:rsidRDefault="00E308BE" w:rsidP="00476FA6">
            <w:pPr>
              <w:rPr>
                <w:rFonts w:asciiTheme="majorHAnsi" w:hAnsiTheme="majorHAnsi" w:cs="Arial"/>
              </w:rPr>
            </w:pPr>
            <w:r w:rsidRPr="00697810">
              <w:rPr>
                <w:rFonts w:asciiTheme="majorHAnsi" w:hAnsiTheme="majorHAnsi" w:cs="Arial"/>
                <w:i/>
              </w:rPr>
              <w:t>Standard 2.1</w:t>
            </w:r>
            <w:r w:rsidRPr="00697810">
              <w:rPr>
                <w:rFonts w:asciiTheme="majorHAnsi" w:hAnsiTheme="majorHAnsi" w:cs="Arial"/>
              </w:rPr>
              <w:t xml:space="preserve"> The goals of the programme</w:t>
            </w:r>
            <w:r w:rsidR="00671719">
              <w:rPr>
                <w:rFonts w:asciiTheme="majorHAnsi" w:hAnsiTheme="majorHAnsi" w:cs="Arial"/>
              </w:rPr>
              <w:t>s</w:t>
            </w:r>
            <w:r w:rsidRPr="00697810">
              <w:rPr>
                <w:rFonts w:asciiTheme="majorHAnsi" w:hAnsiTheme="majorHAnsi" w:cs="Arial"/>
              </w:rPr>
              <w:t xml:space="preserve"> are achieved through the content and structure of the curriculum and its methods of delivery.</w:t>
            </w:r>
          </w:p>
        </w:tc>
        <w:tc>
          <w:tcPr>
            <w:tcW w:w="1847" w:type="dxa"/>
          </w:tcPr>
          <w:p w14:paraId="21AEFC47" w14:textId="77777777" w:rsidR="00E308BE" w:rsidRPr="00697810" w:rsidRDefault="00E308BE" w:rsidP="00476FA6">
            <w:pPr>
              <w:jc w:val="both"/>
              <w:rPr>
                <w:rFonts w:asciiTheme="majorHAnsi" w:hAnsiTheme="majorHAnsi" w:cs="Arial"/>
              </w:rPr>
            </w:pPr>
          </w:p>
        </w:tc>
        <w:tc>
          <w:tcPr>
            <w:tcW w:w="2203" w:type="dxa"/>
          </w:tcPr>
          <w:p w14:paraId="5110F8FF" w14:textId="77777777" w:rsidR="00E308BE" w:rsidRPr="00697810" w:rsidRDefault="00E308BE" w:rsidP="00476FA6">
            <w:pPr>
              <w:jc w:val="both"/>
              <w:rPr>
                <w:rFonts w:asciiTheme="majorHAnsi" w:hAnsiTheme="majorHAnsi" w:cs="Arial"/>
              </w:rPr>
            </w:pPr>
          </w:p>
        </w:tc>
      </w:tr>
      <w:tr w:rsidR="00E308BE" w:rsidRPr="00697810" w14:paraId="52A2D2C0" w14:textId="77777777" w:rsidTr="00476FA6">
        <w:tc>
          <w:tcPr>
            <w:tcW w:w="5508" w:type="dxa"/>
          </w:tcPr>
          <w:p w14:paraId="491FE357" w14:textId="3169272C" w:rsidR="00E308BE" w:rsidRPr="00697810" w:rsidRDefault="00E308BE" w:rsidP="00476FA6">
            <w:pPr>
              <w:rPr>
                <w:rFonts w:asciiTheme="majorHAnsi" w:hAnsiTheme="majorHAnsi" w:cs="Arial"/>
              </w:rPr>
            </w:pPr>
            <w:r w:rsidRPr="00697810">
              <w:rPr>
                <w:rFonts w:asciiTheme="majorHAnsi" w:hAnsiTheme="majorHAnsi" w:cs="Arial"/>
                <w:i/>
              </w:rPr>
              <w:t>Standard 2.2</w:t>
            </w:r>
            <w:r w:rsidRPr="00697810">
              <w:rPr>
                <w:rFonts w:asciiTheme="majorHAnsi" w:hAnsiTheme="majorHAnsi" w:cs="Arial"/>
              </w:rPr>
              <w:t xml:space="preserve"> The </w:t>
            </w:r>
            <w:r w:rsidR="00D25B2E">
              <w:rPr>
                <w:rFonts w:asciiTheme="majorHAnsi" w:hAnsiTheme="majorHAnsi" w:cs="Arial"/>
              </w:rPr>
              <w:t xml:space="preserve">institute assures that </w:t>
            </w:r>
            <w:r w:rsidRPr="00697810">
              <w:rPr>
                <w:rFonts w:asciiTheme="majorHAnsi" w:hAnsiTheme="majorHAnsi" w:cs="Arial"/>
              </w:rPr>
              <w:t>programme</w:t>
            </w:r>
            <w:r w:rsidR="00671719">
              <w:rPr>
                <w:rFonts w:asciiTheme="majorHAnsi" w:hAnsiTheme="majorHAnsi" w:cs="Arial"/>
              </w:rPr>
              <w:t>s</w:t>
            </w:r>
            <w:r w:rsidR="00D25B2E">
              <w:rPr>
                <w:rFonts w:asciiTheme="majorHAnsi" w:hAnsiTheme="majorHAnsi" w:cs="Arial"/>
              </w:rPr>
              <w:t xml:space="preserve"> offer</w:t>
            </w:r>
            <w:r w:rsidRPr="00697810">
              <w:rPr>
                <w:rFonts w:asciiTheme="majorHAnsi" w:hAnsiTheme="majorHAnsi" w:cs="Arial"/>
              </w:rPr>
              <w:t xml:space="preserve"> a range of opportunities for students to gain an international perspective.</w:t>
            </w:r>
          </w:p>
        </w:tc>
        <w:tc>
          <w:tcPr>
            <w:tcW w:w="1847" w:type="dxa"/>
          </w:tcPr>
          <w:p w14:paraId="67616EBF" w14:textId="77777777" w:rsidR="00E308BE" w:rsidRPr="00697810" w:rsidRDefault="00E308BE" w:rsidP="00476FA6">
            <w:pPr>
              <w:jc w:val="both"/>
              <w:rPr>
                <w:rFonts w:asciiTheme="majorHAnsi" w:hAnsiTheme="majorHAnsi" w:cs="Arial"/>
              </w:rPr>
            </w:pPr>
          </w:p>
        </w:tc>
        <w:tc>
          <w:tcPr>
            <w:tcW w:w="2203" w:type="dxa"/>
          </w:tcPr>
          <w:p w14:paraId="1FE2960A" w14:textId="77777777" w:rsidR="00E308BE" w:rsidRPr="00697810" w:rsidRDefault="00E308BE" w:rsidP="00476FA6">
            <w:pPr>
              <w:jc w:val="both"/>
              <w:rPr>
                <w:rFonts w:asciiTheme="majorHAnsi" w:hAnsiTheme="majorHAnsi" w:cs="Arial"/>
              </w:rPr>
            </w:pPr>
          </w:p>
        </w:tc>
      </w:tr>
      <w:tr w:rsidR="00E308BE" w:rsidRPr="00697810" w14:paraId="7E02E74F" w14:textId="77777777" w:rsidTr="00476FA6">
        <w:tc>
          <w:tcPr>
            <w:tcW w:w="5508" w:type="dxa"/>
          </w:tcPr>
          <w:p w14:paraId="4B7BF6C7" w14:textId="64492B04" w:rsidR="00E308BE" w:rsidRPr="00697810" w:rsidRDefault="00E308BE" w:rsidP="00476FA6">
            <w:pPr>
              <w:rPr>
                <w:rFonts w:asciiTheme="majorHAnsi" w:hAnsiTheme="majorHAnsi" w:cs="Arial"/>
              </w:rPr>
            </w:pPr>
            <w:r w:rsidRPr="00697810">
              <w:rPr>
                <w:rFonts w:asciiTheme="majorHAnsi" w:hAnsiTheme="majorHAnsi" w:cs="Arial"/>
                <w:i/>
              </w:rPr>
              <w:t>Standard 2.3</w:t>
            </w:r>
            <w:r w:rsidRPr="00697810">
              <w:rPr>
                <w:rFonts w:asciiTheme="majorHAnsi" w:hAnsiTheme="majorHAnsi" w:cs="Arial"/>
              </w:rPr>
              <w:t xml:space="preserve"> </w:t>
            </w:r>
            <w:r w:rsidR="00D25B2E" w:rsidRPr="00697810">
              <w:rPr>
                <w:rFonts w:asciiTheme="majorHAnsi" w:hAnsiTheme="majorHAnsi" w:cs="Arial"/>
              </w:rPr>
              <w:t xml:space="preserve">The </w:t>
            </w:r>
            <w:r w:rsidR="00D25B2E">
              <w:rPr>
                <w:rFonts w:asciiTheme="majorHAnsi" w:hAnsiTheme="majorHAnsi" w:cs="Arial"/>
              </w:rPr>
              <w:t>institute assures a</w:t>
            </w:r>
            <w:r w:rsidRPr="00697810">
              <w:rPr>
                <w:rFonts w:asciiTheme="majorHAnsi" w:hAnsiTheme="majorHAnsi" w:cs="Arial"/>
              </w:rPr>
              <w:t>ssessment methods are clearly defined and demonstrate achievement of learning outcomes</w:t>
            </w:r>
          </w:p>
        </w:tc>
        <w:tc>
          <w:tcPr>
            <w:tcW w:w="1847" w:type="dxa"/>
          </w:tcPr>
          <w:p w14:paraId="6DB700C3" w14:textId="77777777" w:rsidR="00E308BE" w:rsidRPr="00697810" w:rsidRDefault="00E308BE" w:rsidP="00476FA6">
            <w:pPr>
              <w:jc w:val="both"/>
              <w:rPr>
                <w:rFonts w:asciiTheme="majorHAnsi" w:hAnsiTheme="majorHAnsi" w:cs="Arial"/>
              </w:rPr>
            </w:pPr>
          </w:p>
        </w:tc>
        <w:tc>
          <w:tcPr>
            <w:tcW w:w="2203" w:type="dxa"/>
          </w:tcPr>
          <w:p w14:paraId="20A53C31" w14:textId="77777777" w:rsidR="00E308BE" w:rsidRPr="00697810" w:rsidRDefault="00E308BE" w:rsidP="00476FA6">
            <w:pPr>
              <w:jc w:val="both"/>
              <w:rPr>
                <w:rFonts w:asciiTheme="majorHAnsi" w:hAnsiTheme="majorHAnsi" w:cs="Arial"/>
              </w:rPr>
            </w:pPr>
          </w:p>
        </w:tc>
      </w:tr>
      <w:tr w:rsidR="00E308BE" w:rsidRPr="00697810" w14:paraId="6417A9A0" w14:textId="77777777" w:rsidTr="00476FA6">
        <w:tc>
          <w:tcPr>
            <w:tcW w:w="5508" w:type="dxa"/>
          </w:tcPr>
          <w:p w14:paraId="5070B4CA" w14:textId="77640DAF" w:rsidR="00E308BE" w:rsidRPr="00697810" w:rsidRDefault="00E308BE" w:rsidP="00476FA6">
            <w:pPr>
              <w:rPr>
                <w:rFonts w:asciiTheme="majorHAnsi" w:hAnsiTheme="majorHAnsi" w:cs="Arial"/>
              </w:rPr>
            </w:pPr>
            <w:r w:rsidRPr="00697810">
              <w:rPr>
                <w:rFonts w:asciiTheme="majorHAnsi" w:hAnsiTheme="majorHAnsi" w:cs="Arial"/>
                <w:i/>
              </w:rPr>
              <w:t>Standard 3.1</w:t>
            </w:r>
            <w:r w:rsidR="00D25B2E">
              <w:rPr>
                <w:rFonts w:asciiTheme="majorHAnsi" w:hAnsiTheme="majorHAnsi" w:cs="Arial"/>
              </w:rPr>
              <w:t xml:space="preserve"> The institute has</w:t>
            </w:r>
            <w:r w:rsidRPr="00697810">
              <w:rPr>
                <w:rFonts w:asciiTheme="majorHAnsi" w:hAnsiTheme="majorHAnsi" w:cs="Arial"/>
              </w:rPr>
              <w:t xml:space="preserve"> clear criteria for student admission, based on an assessment of their artistic/academic suitability for the programme</w:t>
            </w:r>
            <w:r w:rsidR="00671719">
              <w:rPr>
                <w:rFonts w:asciiTheme="majorHAnsi" w:hAnsiTheme="majorHAnsi" w:cs="Arial"/>
              </w:rPr>
              <w:t>s</w:t>
            </w:r>
            <w:r w:rsidRPr="00697810">
              <w:rPr>
                <w:rFonts w:asciiTheme="majorHAnsi" w:hAnsiTheme="majorHAnsi" w:cs="Arial"/>
              </w:rPr>
              <w:t>.</w:t>
            </w:r>
          </w:p>
        </w:tc>
        <w:tc>
          <w:tcPr>
            <w:tcW w:w="1847" w:type="dxa"/>
          </w:tcPr>
          <w:p w14:paraId="0ED4833A" w14:textId="77777777" w:rsidR="00E308BE" w:rsidRPr="00697810" w:rsidRDefault="00E308BE" w:rsidP="00476FA6">
            <w:pPr>
              <w:jc w:val="both"/>
              <w:rPr>
                <w:rFonts w:asciiTheme="majorHAnsi" w:hAnsiTheme="majorHAnsi" w:cs="Arial"/>
              </w:rPr>
            </w:pPr>
          </w:p>
        </w:tc>
        <w:tc>
          <w:tcPr>
            <w:tcW w:w="2203" w:type="dxa"/>
          </w:tcPr>
          <w:p w14:paraId="09BAF362" w14:textId="77777777" w:rsidR="00E308BE" w:rsidRPr="00697810" w:rsidRDefault="00E308BE" w:rsidP="00476FA6">
            <w:pPr>
              <w:jc w:val="both"/>
              <w:rPr>
                <w:rFonts w:asciiTheme="majorHAnsi" w:hAnsiTheme="majorHAnsi" w:cs="Arial"/>
              </w:rPr>
            </w:pPr>
          </w:p>
        </w:tc>
      </w:tr>
      <w:tr w:rsidR="00E308BE" w:rsidRPr="00697810" w14:paraId="61D208AE" w14:textId="77777777" w:rsidTr="00476FA6">
        <w:tc>
          <w:tcPr>
            <w:tcW w:w="5508" w:type="dxa"/>
          </w:tcPr>
          <w:p w14:paraId="7AD353B6" w14:textId="709307F2" w:rsidR="00E308BE" w:rsidRPr="00697810" w:rsidRDefault="00E308BE" w:rsidP="00D25B2E">
            <w:pPr>
              <w:rPr>
                <w:rFonts w:asciiTheme="majorHAnsi" w:hAnsiTheme="majorHAnsi" w:cs="Arial"/>
              </w:rPr>
            </w:pPr>
            <w:r w:rsidRPr="00697810">
              <w:rPr>
                <w:rFonts w:asciiTheme="majorHAnsi" w:hAnsiTheme="majorHAnsi" w:cs="Arial"/>
                <w:i/>
              </w:rPr>
              <w:t>Standard 3.2</w:t>
            </w:r>
            <w:r w:rsidRPr="00697810">
              <w:rPr>
                <w:rFonts w:asciiTheme="majorHAnsi" w:hAnsiTheme="majorHAnsi" w:cs="Arial"/>
              </w:rPr>
              <w:t xml:space="preserve"> The </w:t>
            </w:r>
            <w:r w:rsidR="00D25B2E">
              <w:rPr>
                <w:rFonts w:asciiTheme="majorHAnsi" w:hAnsiTheme="majorHAnsi" w:cs="Arial"/>
              </w:rPr>
              <w:t>institute</w:t>
            </w:r>
            <w:r w:rsidRPr="00697810">
              <w:rPr>
                <w:rFonts w:asciiTheme="majorHAnsi" w:hAnsiTheme="majorHAnsi" w:cs="Arial"/>
              </w:rPr>
              <w:t xml:space="preserve"> has mechanisms to formally monitor and review the progression, achievement and subsequent employability of its students.</w:t>
            </w:r>
          </w:p>
        </w:tc>
        <w:tc>
          <w:tcPr>
            <w:tcW w:w="1847" w:type="dxa"/>
          </w:tcPr>
          <w:p w14:paraId="183F5F3C" w14:textId="77777777" w:rsidR="00E308BE" w:rsidRPr="00697810" w:rsidRDefault="00E308BE" w:rsidP="00476FA6">
            <w:pPr>
              <w:jc w:val="both"/>
              <w:rPr>
                <w:rFonts w:asciiTheme="majorHAnsi" w:hAnsiTheme="majorHAnsi" w:cs="Arial"/>
              </w:rPr>
            </w:pPr>
          </w:p>
        </w:tc>
        <w:tc>
          <w:tcPr>
            <w:tcW w:w="2203" w:type="dxa"/>
          </w:tcPr>
          <w:p w14:paraId="52354CD9" w14:textId="77777777" w:rsidR="00E308BE" w:rsidRPr="00697810" w:rsidRDefault="00E308BE" w:rsidP="00476FA6">
            <w:pPr>
              <w:jc w:val="both"/>
              <w:rPr>
                <w:rFonts w:asciiTheme="majorHAnsi" w:hAnsiTheme="majorHAnsi" w:cs="Arial"/>
              </w:rPr>
            </w:pPr>
          </w:p>
        </w:tc>
      </w:tr>
      <w:tr w:rsidR="00E308BE" w:rsidRPr="00697810" w14:paraId="1B9A7B20" w14:textId="77777777" w:rsidTr="00476FA6">
        <w:tc>
          <w:tcPr>
            <w:tcW w:w="5508" w:type="dxa"/>
          </w:tcPr>
          <w:p w14:paraId="51A3F1F9" w14:textId="4638ADAB" w:rsidR="00E308BE" w:rsidRPr="00697810" w:rsidRDefault="00E308BE" w:rsidP="00476FA6">
            <w:pPr>
              <w:rPr>
                <w:rFonts w:asciiTheme="majorHAnsi" w:hAnsiTheme="majorHAnsi" w:cs="Arial"/>
              </w:rPr>
            </w:pPr>
            <w:r w:rsidRPr="00697810">
              <w:rPr>
                <w:rFonts w:asciiTheme="majorHAnsi" w:hAnsiTheme="majorHAnsi" w:cs="Arial"/>
                <w:i/>
              </w:rPr>
              <w:t>Standard 4.1</w:t>
            </w:r>
            <w:r w:rsidRPr="00697810">
              <w:rPr>
                <w:rFonts w:asciiTheme="majorHAnsi" w:hAnsiTheme="majorHAnsi" w:cs="Arial"/>
              </w:rPr>
              <w:t xml:space="preserve"> </w:t>
            </w:r>
            <w:r w:rsidR="00D25B2E" w:rsidRPr="00697810">
              <w:rPr>
                <w:rFonts w:asciiTheme="majorHAnsi" w:hAnsiTheme="majorHAnsi" w:cs="Arial"/>
              </w:rPr>
              <w:t xml:space="preserve">The </w:t>
            </w:r>
            <w:r w:rsidR="00D25B2E">
              <w:rPr>
                <w:rFonts w:asciiTheme="majorHAnsi" w:hAnsiTheme="majorHAnsi" w:cs="Arial"/>
              </w:rPr>
              <w:t xml:space="preserve">institute assures </w:t>
            </w:r>
            <w:r w:rsidRPr="00697810">
              <w:rPr>
                <w:rFonts w:asciiTheme="majorHAnsi" w:hAnsiTheme="majorHAnsi" w:cs="Arial"/>
              </w:rPr>
              <w:t>embers of the teaching staff are qualified for their role and are active as artists/pedagogues/researchers.</w:t>
            </w:r>
          </w:p>
        </w:tc>
        <w:tc>
          <w:tcPr>
            <w:tcW w:w="1847" w:type="dxa"/>
          </w:tcPr>
          <w:p w14:paraId="1986B37A" w14:textId="77777777" w:rsidR="00E308BE" w:rsidRPr="00697810" w:rsidRDefault="00E308BE" w:rsidP="00476FA6">
            <w:pPr>
              <w:jc w:val="both"/>
              <w:rPr>
                <w:rFonts w:asciiTheme="majorHAnsi" w:hAnsiTheme="majorHAnsi" w:cs="Arial"/>
              </w:rPr>
            </w:pPr>
          </w:p>
        </w:tc>
        <w:tc>
          <w:tcPr>
            <w:tcW w:w="2203" w:type="dxa"/>
          </w:tcPr>
          <w:p w14:paraId="5FA016E0" w14:textId="77777777" w:rsidR="00E308BE" w:rsidRPr="00697810" w:rsidRDefault="00E308BE" w:rsidP="00476FA6">
            <w:pPr>
              <w:jc w:val="both"/>
              <w:rPr>
                <w:rFonts w:asciiTheme="majorHAnsi" w:hAnsiTheme="majorHAnsi" w:cs="Arial"/>
              </w:rPr>
            </w:pPr>
          </w:p>
        </w:tc>
      </w:tr>
      <w:tr w:rsidR="00E308BE" w:rsidRPr="00697810" w14:paraId="644266CA" w14:textId="77777777" w:rsidTr="00476FA6">
        <w:tc>
          <w:tcPr>
            <w:tcW w:w="5508" w:type="dxa"/>
          </w:tcPr>
          <w:p w14:paraId="107235BF" w14:textId="77777777" w:rsidR="00E308BE" w:rsidRPr="00697810" w:rsidRDefault="00E308BE" w:rsidP="00476FA6">
            <w:pPr>
              <w:rPr>
                <w:rFonts w:asciiTheme="majorHAnsi" w:hAnsiTheme="majorHAnsi" w:cs="Arial"/>
              </w:rPr>
            </w:pPr>
            <w:r w:rsidRPr="00697810">
              <w:rPr>
                <w:rFonts w:asciiTheme="majorHAnsi" w:hAnsiTheme="majorHAnsi" w:cs="Arial"/>
                <w:i/>
              </w:rPr>
              <w:t>Standard 4.2</w:t>
            </w:r>
            <w:r w:rsidRPr="00697810">
              <w:rPr>
                <w:rFonts w:asciiTheme="majorHAnsi" w:hAnsiTheme="majorHAnsi" w:cs="Arial"/>
              </w:rPr>
              <w:t xml:space="preserve"> There are sufficient qualified teaching staff to effectively deliver the programmes.</w:t>
            </w:r>
          </w:p>
        </w:tc>
        <w:tc>
          <w:tcPr>
            <w:tcW w:w="1847" w:type="dxa"/>
          </w:tcPr>
          <w:p w14:paraId="08849FEE" w14:textId="77777777" w:rsidR="00E308BE" w:rsidRPr="00697810" w:rsidRDefault="00E308BE" w:rsidP="00476FA6">
            <w:pPr>
              <w:jc w:val="both"/>
              <w:rPr>
                <w:rFonts w:asciiTheme="majorHAnsi" w:hAnsiTheme="majorHAnsi" w:cs="Arial"/>
              </w:rPr>
            </w:pPr>
          </w:p>
        </w:tc>
        <w:tc>
          <w:tcPr>
            <w:tcW w:w="2203" w:type="dxa"/>
          </w:tcPr>
          <w:p w14:paraId="62F82222" w14:textId="77777777" w:rsidR="00E308BE" w:rsidRPr="00697810" w:rsidRDefault="00E308BE" w:rsidP="00476FA6">
            <w:pPr>
              <w:jc w:val="both"/>
              <w:rPr>
                <w:rFonts w:asciiTheme="majorHAnsi" w:hAnsiTheme="majorHAnsi" w:cs="Arial"/>
              </w:rPr>
            </w:pPr>
          </w:p>
        </w:tc>
      </w:tr>
      <w:tr w:rsidR="00E308BE" w:rsidRPr="00697810" w14:paraId="0EC6E1B3" w14:textId="77777777" w:rsidTr="00476FA6">
        <w:tc>
          <w:tcPr>
            <w:tcW w:w="5508" w:type="dxa"/>
          </w:tcPr>
          <w:p w14:paraId="626E378F" w14:textId="076B4541" w:rsidR="00E308BE" w:rsidRPr="00697810" w:rsidRDefault="00E308BE" w:rsidP="00476FA6">
            <w:pPr>
              <w:rPr>
                <w:rFonts w:asciiTheme="majorHAnsi" w:hAnsiTheme="majorHAnsi" w:cs="Arial"/>
              </w:rPr>
            </w:pPr>
            <w:r w:rsidRPr="00697810">
              <w:rPr>
                <w:rFonts w:asciiTheme="majorHAnsi" w:hAnsiTheme="majorHAnsi" w:cs="Arial"/>
                <w:i/>
              </w:rPr>
              <w:t>Standard 5.1</w:t>
            </w:r>
            <w:r w:rsidRPr="00697810">
              <w:rPr>
                <w:rFonts w:asciiTheme="majorHAnsi" w:hAnsiTheme="majorHAnsi" w:cs="Arial"/>
              </w:rPr>
              <w:t xml:space="preserve"> The institution has appropriate resources to support student learning and delivery of the programme</w:t>
            </w:r>
            <w:r w:rsidR="00D25B2E">
              <w:rPr>
                <w:rFonts w:asciiTheme="majorHAnsi" w:hAnsiTheme="majorHAnsi" w:cs="Arial"/>
              </w:rPr>
              <w:t>s</w:t>
            </w:r>
            <w:r w:rsidRPr="00697810">
              <w:rPr>
                <w:rFonts w:asciiTheme="majorHAnsi" w:hAnsiTheme="majorHAnsi" w:cs="Arial"/>
              </w:rPr>
              <w:t>.</w:t>
            </w:r>
          </w:p>
        </w:tc>
        <w:tc>
          <w:tcPr>
            <w:tcW w:w="1847" w:type="dxa"/>
          </w:tcPr>
          <w:p w14:paraId="39566388" w14:textId="77777777" w:rsidR="00E308BE" w:rsidRPr="00697810" w:rsidRDefault="00E308BE" w:rsidP="00476FA6">
            <w:pPr>
              <w:jc w:val="both"/>
              <w:rPr>
                <w:rFonts w:asciiTheme="majorHAnsi" w:hAnsiTheme="majorHAnsi" w:cs="Arial"/>
              </w:rPr>
            </w:pPr>
          </w:p>
        </w:tc>
        <w:tc>
          <w:tcPr>
            <w:tcW w:w="2203" w:type="dxa"/>
          </w:tcPr>
          <w:p w14:paraId="4235388A" w14:textId="77777777" w:rsidR="00E308BE" w:rsidRPr="00697810" w:rsidRDefault="00E308BE" w:rsidP="00476FA6">
            <w:pPr>
              <w:jc w:val="both"/>
              <w:rPr>
                <w:rFonts w:asciiTheme="majorHAnsi" w:hAnsiTheme="majorHAnsi" w:cs="Arial"/>
              </w:rPr>
            </w:pPr>
          </w:p>
        </w:tc>
      </w:tr>
      <w:tr w:rsidR="00E308BE" w:rsidRPr="00697810" w14:paraId="20E1B179" w14:textId="77777777" w:rsidTr="00476FA6">
        <w:tc>
          <w:tcPr>
            <w:tcW w:w="5508" w:type="dxa"/>
          </w:tcPr>
          <w:p w14:paraId="7ECD4227" w14:textId="77777777" w:rsidR="00E308BE" w:rsidRPr="00697810" w:rsidRDefault="00E308BE" w:rsidP="00476FA6">
            <w:pPr>
              <w:rPr>
                <w:rFonts w:asciiTheme="majorHAnsi" w:hAnsiTheme="majorHAnsi" w:cs="Arial"/>
              </w:rPr>
            </w:pPr>
            <w:r w:rsidRPr="00697810">
              <w:rPr>
                <w:rFonts w:asciiTheme="majorHAnsi" w:hAnsiTheme="majorHAnsi" w:cs="Arial"/>
                <w:i/>
              </w:rPr>
              <w:t>Standard 5.2</w:t>
            </w:r>
            <w:r w:rsidRPr="00697810">
              <w:rPr>
                <w:rFonts w:asciiTheme="majorHAnsi" w:hAnsiTheme="majorHAnsi" w:cs="Arial"/>
              </w:rPr>
              <w:t xml:space="preserve"> The institution’s financial resources enable successful delivery of the study programmes.</w:t>
            </w:r>
          </w:p>
        </w:tc>
        <w:tc>
          <w:tcPr>
            <w:tcW w:w="1847" w:type="dxa"/>
          </w:tcPr>
          <w:p w14:paraId="236FBFDD" w14:textId="77777777" w:rsidR="00E308BE" w:rsidRPr="00697810" w:rsidRDefault="00E308BE" w:rsidP="00476FA6">
            <w:pPr>
              <w:jc w:val="both"/>
              <w:rPr>
                <w:rFonts w:asciiTheme="majorHAnsi" w:hAnsiTheme="majorHAnsi" w:cs="Arial"/>
              </w:rPr>
            </w:pPr>
          </w:p>
        </w:tc>
        <w:tc>
          <w:tcPr>
            <w:tcW w:w="2203" w:type="dxa"/>
          </w:tcPr>
          <w:p w14:paraId="11205821" w14:textId="77777777" w:rsidR="00E308BE" w:rsidRPr="00697810" w:rsidRDefault="00E308BE" w:rsidP="00476FA6">
            <w:pPr>
              <w:jc w:val="both"/>
              <w:rPr>
                <w:rFonts w:asciiTheme="majorHAnsi" w:hAnsiTheme="majorHAnsi" w:cs="Arial"/>
              </w:rPr>
            </w:pPr>
          </w:p>
        </w:tc>
      </w:tr>
      <w:tr w:rsidR="00E308BE" w:rsidRPr="00697810" w14:paraId="3B015D5F" w14:textId="77777777" w:rsidTr="00476FA6">
        <w:tc>
          <w:tcPr>
            <w:tcW w:w="5508" w:type="dxa"/>
          </w:tcPr>
          <w:p w14:paraId="0D622D60" w14:textId="448C9C08" w:rsidR="00E308BE" w:rsidRPr="00697810" w:rsidRDefault="00E308BE" w:rsidP="00D25B2E">
            <w:pPr>
              <w:rPr>
                <w:rFonts w:asciiTheme="majorHAnsi" w:hAnsiTheme="majorHAnsi" w:cs="Arial"/>
              </w:rPr>
            </w:pPr>
            <w:r w:rsidRPr="00697810">
              <w:rPr>
                <w:rFonts w:asciiTheme="majorHAnsi" w:hAnsiTheme="majorHAnsi" w:cs="Arial"/>
                <w:i/>
              </w:rPr>
              <w:t>Standard 5.3</w:t>
            </w:r>
            <w:r w:rsidRPr="00697810">
              <w:rPr>
                <w:rFonts w:asciiTheme="majorHAnsi" w:hAnsiTheme="majorHAnsi" w:cs="Arial"/>
              </w:rPr>
              <w:t xml:space="preserve"> The </w:t>
            </w:r>
            <w:r w:rsidR="00D25B2E">
              <w:rPr>
                <w:rFonts w:asciiTheme="majorHAnsi" w:hAnsiTheme="majorHAnsi" w:cs="Arial"/>
              </w:rPr>
              <w:t>institution</w:t>
            </w:r>
            <w:r w:rsidRPr="00697810">
              <w:rPr>
                <w:rFonts w:asciiTheme="majorHAnsi" w:hAnsiTheme="majorHAnsi" w:cs="Arial"/>
              </w:rPr>
              <w:t xml:space="preserve"> has sufficient qualified support staff.</w:t>
            </w:r>
          </w:p>
        </w:tc>
        <w:tc>
          <w:tcPr>
            <w:tcW w:w="1847" w:type="dxa"/>
          </w:tcPr>
          <w:p w14:paraId="0A737B1E" w14:textId="77777777" w:rsidR="00E308BE" w:rsidRPr="00697810" w:rsidRDefault="00E308BE" w:rsidP="00476FA6">
            <w:pPr>
              <w:jc w:val="both"/>
              <w:rPr>
                <w:rFonts w:asciiTheme="majorHAnsi" w:hAnsiTheme="majorHAnsi" w:cs="Arial"/>
              </w:rPr>
            </w:pPr>
          </w:p>
        </w:tc>
        <w:tc>
          <w:tcPr>
            <w:tcW w:w="2203" w:type="dxa"/>
          </w:tcPr>
          <w:p w14:paraId="0B46ED11" w14:textId="77777777" w:rsidR="00E308BE" w:rsidRPr="00697810" w:rsidRDefault="00E308BE" w:rsidP="00476FA6">
            <w:pPr>
              <w:jc w:val="both"/>
              <w:rPr>
                <w:rFonts w:asciiTheme="majorHAnsi" w:hAnsiTheme="majorHAnsi" w:cs="Arial"/>
              </w:rPr>
            </w:pPr>
          </w:p>
        </w:tc>
      </w:tr>
      <w:tr w:rsidR="00E308BE" w:rsidRPr="00697810" w14:paraId="090DE04A" w14:textId="77777777" w:rsidTr="00476FA6">
        <w:tc>
          <w:tcPr>
            <w:tcW w:w="5508" w:type="dxa"/>
          </w:tcPr>
          <w:p w14:paraId="3E67E831" w14:textId="0A1A0F03" w:rsidR="00E308BE" w:rsidRPr="00697810" w:rsidRDefault="00E308BE" w:rsidP="00D25B2E">
            <w:pPr>
              <w:rPr>
                <w:rFonts w:asciiTheme="majorHAnsi" w:hAnsiTheme="majorHAnsi" w:cs="Arial"/>
              </w:rPr>
            </w:pPr>
            <w:r w:rsidRPr="00697810">
              <w:rPr>
                <w:rFonts w:asciiTheme="majorHAnsi" w:hAnsiTheme="majorHAnsi" w:cs="Arial"/>
                <w:i/>
              </w:rPr>
              <w:t>Standard 6.1</w:t>
            </w:r>
            <w:r w:rsidRPr="00697810">
              <w:rPr>
                <w:rFonts w:asciiTheme="majorHAnsi" w:hAnsiTheme="majorHAnsi" w:cs="Arial"/>
              </w:rPr>
              <w:t xml:space="preserve"> Effective mechanisms are in place for internal communication within the </w:t>
            </w:r>
            <w:r w:rsidR="00D25B2E">
              <w:rPr>
                <w:rFonts w:asciiTheme="majorHAnsi" w:hAnsiTheme="majorHAnsi" w:cs="Arial"/>
              </w:rPr>
              <w:t>institution</w:t>
            </w:r>
            <w:r w:rsidRPr="00697810">
              <w:rPr>
                <w:rFonts w:asciiTheme="majorHAnsi" w:hAnsiTheme="majorHAnsi" w:cs="Arial"/>
              </w:rPr>
              <w:t>.</w:t>
            </w:r>
          </w:p>
        </w:tc>
        <w:tc>
          <w:tcPr>
            <w:tcW w:w="1847" w:type="dxa"/>
          </w:tcPr>
          <w:p w14:paraId="3343821C" w14:textId="77777777" w:rsidR="00E308BE" w:rsidRPr="00697810" w:rsidRDefault="00E308BE" w:rsidP="00476FA6">
            <w:pPr>
              <w:jc w:val="both"/>
              <w:rPr>
                <w:rFonts w:asciiTheme="majorHAnsi" w:hAnsiTheme="majorHAnsi" w:cs="Arial"/>
              </w:rPr>
            </w:pPr>
          </w:p>
        </w:tc>
        <w:tc>
          <w:tcPr>
            <w:tcW w:w="2203" w:type="dxa"/>
          </w:tcPr>
          <w:p w14:paraId="3FE32BA3" w14:textId="77777777" w:rsidR="00E308BE" w:rsidRPr="00697810" w:rsidRDefault="00E308BE" w:rsidP="00476FA6">
            <w:pPr>
              <w:jc w:val="both"/>
              <w:rPr>
                <w:rFonts w:asciiTheme="majorHAnsi" w:hAnsiTheme="majorHAnsi" w:cs="Arial"/>
              </w:rPr>
            </w:pPr>
          </w:p>
        </w:tc>
      </w:tr>
      <w:tr w:rsidR="00E308BE" w:rsidRPr="00697810" w14:paraId="369BFACA" w14:textId="77777777" w:rsidTr="00476FA6">
        <w:tc>
          <w:tcPr>
            <w:tcW w:w="5508" w:type="dxa"/>
          </w:tcPr>
          <w:p w14:paraId="746222B7" w14:textId="3EAEA601" w:rsidR="00E308BE" w:rsidRPr="00697810" w:rsidRDefault="00E308BE" w:rsidP="00D25B2E">
            <w:pPr>
              <w:rPr>
                <w:rFonts w:asciiTheme="majorHAnsi" w:hAnsiTheme="majorHAnsi" w:cs="Arial"/>
              </w:rPr>
            </w:pPr>
            <w:r w:rsidRPr="00697810">
              <w:rPr>
                <w:rFonts w:asciiTheme="majorHAnsi" w:hAnsiTheme="majorHAnsi" w:cs="Arial"/>
                <w:i/>
              </w:rPr>
              <w:lastRenderedPageBreak/>
              <w:t>Standard 6.2</w:t>
            </w:r>
            <w:r w:rsidRPr="00697810">
              <w:rPr>
                <w:rFonts w:asciiTheme="majorHAnsi" w:hAnsiTheme="majorHAnsi" w:cs="Arial"/>
              </w:rPr>
              <w:t xml:space="preserve"> The </w:t>
            </w:r>
            <w:r w:rsidR="00D25B2E">
              <w:rPr>
                <w:rFonts w:asciiTheme="majorHAnsi" w:hAnsiTheme="majorHAnsi" w:cs="Arial"/>
              </w:rPr>
              <w:t>institution</w:t>
            </w:r>
            <w:r w:rsidRPr="00697810">
              <w:rPr>
                <w:rFonts w:asciiTheme="majorHAnsi" w:hAnsiTheme="majorHAnsi" w:cs="Arial"/>
              </w:rPr>
              <w:t xml:space="preserve"> is supported by an appropriate organisational structure and clear decision-making processes.</w:t>
            </w:r>
          </w:p>
        </w:tc>
        <w:tc>
          <w:tcPr>
            <w:tcW w:w="1847" w:type="dxa"/>
          </w:tcPr>
          <w:p w14:paraId="73DAAA48" w14:textId="77777777" w:rsidR="00E308BE" w:rsidRPr="00697810" w:rsidRDefault="00E308BE" w:rsidP="00476FA6">
            <w:pPr>
              <w:jc w:val="both"/>
              <w:rPr>
                <w:rFonts w:asciiTheme="majorHAnsi" w:hAnsiTheme="majorHAnsi" w:cs="Arial"/>
              </w:rPr>
            </w:pPr>
          </w:p>
        </w:tc>
        <w:tc>
          <w:tcPr>
            <w:tcW w:w="2203" w:type="dxa"/>
          </w:tcPr>
          <w:p w14:paraId="26C38A43" w14:textId="77777777" w:rsidR="00E308BE" w:rsidRPr="00697810" w:rsidRDefault="00E308BE" w:rsidP="00476FA6">
            <w:pPr>
              <w:jc w:val="both"/>
              <w:rPr>
                <w:rFonts w:asciiTheme="majorHAnsi" w:hAnsiTheme="majorHAnsi" w:cs="Arial"/>
              </w:rPr>
            </w:pPr>
          </w:p>
        </w:tc>
      </w:tr>
      <w:tr w:rsidR="00E308BE" w:rsidRPr="00697810" w14:paraId="3971FC2A" w14:textId="77777777" w:rsidTr="00476FA6">
        <w:tc>
          <w:tcPr>
            <w:tcW w:w="5508" w:type="dxa"/>
          </w:tcPr>
          <w:p w14:paraId="18F0F80B" w14:textId="5DA73C22" w:rsidR="00E308BE" w:rsidRPr="00697810" w:rsidRDefault="00E308BE" w:rsidP="00D25B2E">
            <w:pPr>
              <w:rPr>
                <w:rFonts w:asciiTheme="majorHAnsi" w:hAnsiTheme="majorHAnsi" w:cs="Arial"/>
              </w:rPr>
            </w:pPr>
            <w:r w:rsidRPr="00697810">
              <w:rPr>
                <w:rFonts w:asciiTheme="majorHAnsi" w:hAnsiTheme="majorHAnsi" w:cs="Arial"/>
                <w:i/>
              </w:rPr>
              <w:t>Standard 7</w:t>
            </w:r>
            <w:r w:rsidRPr="00697810">
              <w:rPr>
                <w:rFonts w:asciiTheme="majorHAnsi" w:hAnsiTheme="majorHAnsi" w:cs="Arial"/>
              </w:rPr>
              <w:t xml:space="preserve"> The </w:t>
            </w:r>
            <w:r w:rsidR="00D25B2E">
              <w:rPr>
                <w:rFonts w:asciiTheme="majorHAnsi" w:hAnsiTheme="majorHAnsi" w:cs="Arial"/>
              </w:rPr>
              <w:t>institution</w:t>
            </w:r>
            <w:r w:rsidRPr="00697810">
              <w:rPr>
                <w:rFonts w:asciiTheme="majorHAnsi" w:hAnsiTheme="majorHAnsi" w:cs="Arial"/>
              </w:rPr>
              <w:t xml:space="preserve"> has in place effective quality assurance and enhancement procedures.</w:t>
            </w:r>
          </w:p>
        </w:tc>
        <w:tc>
          <w:tcPr>
            <w:tcW w:w="1847" w:type="dxa"/>
          </w:tcPr>
          <w:p w14:paraId="6F687D9C" w14:textId="77777777" w:rsidR="00E308BE" w:rsidRPr="00697810" w:rsidRDefault="00E308BE" w:rsidP="00476FA6">
            <w:pPr>
              <w:jc w:val="both"/>
              <w:rPr>
                <w:rFonts w:asciiTheme="majorHAnsi" w:hAnsiTheme="majorHAnsi" w:cs="Arial"/>
              </w:rPr>
            </w:pPr>
          </w:p>
        </w:tc>
        <w:tc>
          <w:tcPr>
            <w:tcW w:w="2203" w:type="dxa"/>
          </w:tcPr>
          <w:p w14:paraId="16A7ABAE" w14:textId="77777777" w:rsidR="00E308BE" w:rsidRPr="00697810" w:rsidRDefault="00E308BE" w:rsidP="00476FA6">
            <w:pPr>
              <w:jc w:val="both"/>
              <w:rPr>
                <w:rFonts w:asciiTheme="majorHAnsi" w:hAnsiTheme="majorHAnsi" w:cs="Arial"/>
              </w:rPr>
            </w:pPr>
          </w:p>
        </w:tc>
      </w:tr>
      <w:tr w:rsidR="00E308BE" w:rsidRPr="00697810" w14:paraId="2C370616" w14:textId="77777777" w:rsidTr="00476FA6">
        <w:tc>
          <w:tcPr>
            <w:tcW w:w="5508" w:type="dxa"/>
          </w:tcPr>
          <w:p w14:paraId="64E3BBCF" w14:textId="2247F3D0" w:rsidR="00E308BE" w:rsidRPr="00697810" w:rsidRDefault="00E308BE" w:rsidP="00476FA6">
            <w:pPr>
              <w:rPr>
                <w:rFonts w:asciiTheme="majorHAnsi" w:hAnsiTheme="majorHAnsi" w:cs="Arial"/>
              </w:rPr>
            </w:pPr>
            <w:r w:rsidRPr="00697810">
              <w:rPr>
                <w:rFonts w:asciiTheme="majorHAnsi" w:hAnsiTheme="majorHAnsi" w:cs="Arial"/>
                <w:i/>
              </w:rPr>
              <w:t>Standard 8.1</w:t>
            </w:r>
            <w:r w:rsidRPr="00697810">
              <w:rPr>
                <w:rFonts w:asciiTheme="majorHAnsi" w:hAnsiTheme="majorHAnsi" w:cs="Arial"/>
              </w:rPr>
              <w:t xml:space="preserve"> </w:t>
            </w:r>
            <w:r w:rsidRPr="00697810">
              <w:rPr>
                <w:rFonts w:asciiTheme="majorHAnsi" w:hAnsiTheme="majorHAnsi" w:cs="Arial"/>
                <w:bCs/>
                <w:kern w:val="3"/>
                <w:lang w:eastAsia="ja-JP" w:bidi="fa-IR"/>
              </w:rPr>
              <w:t xml:space="preserve">The </w:t>
            </w:r>
            <w:r w:rsidR="00D25B2E">
              <w:rPr>
                <w:rFonts w:asciiTheme="majorHAnsi" w:hAnsiTheme="majorHAnsi" w:cs="Arial"/>
              </w:rPr>
              <w:t>institution</w:t>
            </w:r>
            <w:r w:rsidRPr="00697810">
              <w:rPr>
                <w:rFonts w:asciiTheme="majorHAnsi" w:hAnsiTheme="majorHAnsi" w:cs="Arial"/>
                <w:bCs/>
                <w:kern w:val="3"/>
                <w:lang w:eastAsia="ja-JP" w:bidi="fa-IR"/>
              </w:rPr>
              <w:t xml:space="preserve"> engages within wider cultural, artistic and educational contexts.</w:t>
            </w:r>
          </w:p>
        </w:tc>
        <w:tc>
          <w:tcPr>
            <w:tcW w:w="1847" w:type="dxa"/>
          </w:tcPr>
          <w:p w14:paraId="0FA8EB43" w14:textId="77777777" w:rsidR="00E308BE" w:rsidRPr="00697810" w:rsidRDefault="00E308BE" w:rsidP="00476FA6">
            <w:pPr>
              <w:jc w:val="both"/>
              <w:rPr>
                <w:rFonts w:asciiTheme="majorHAnsi" w:hAnsiTheme="majorHAnsi" w:cs="Arial"/>
              </w:rPr>
            </w:pPr>
          </w:p>
        </w:tc>
        <w:tc>
          <w:tcPr>
            <w:tcW w:w="2203" w:type="dxa"/>
          </w:tcPr>
          <w:p w14:paraId="5E5634DE" w14:textId="77777777" w:rsidR="00E308BE" w:rsidRPr="00697810" w:rsidRDefault="00E308BE" w:rsidP="00476FA6">
            <w:pPr>
              <w:jc w:val="both"/>
              <w:rPr>
                <w:rFonts w:asciiTheme="majorHAnsi" w:hAnsiTheme="majorHAnsi" w:cs="Arial"/>
              </w:rPr>
            </w:pPr>
          </w:p>
        </w:tc>
      </w:tr>
      <w:tr w:rsidR="00E308BE" w:rsidRPr="00697810" w14:paraId="5F860375" w14:textId="77777777" w:rsidTr="00476FA6">
        <w:tc>
          <w:tcPr>
            <w:tcW w:w="5508" w:type="dxa"/>
          </w:tcPr>
          <w:p w14:paraId="55F140E0" w14:textId="550847C4" w:rsidR="00E308BE" w:rsidRPr="00697810" w:rsidRDefault="00E308BE" w:rsidP="00476FA6">
            <w:pPr>
              <w:rPr>
                <w:rFonts w:asciiTheme="majorHAnsi" w:hAnsiTheme="majorHAnsi" w:cs="Arial"/>
              </w:rPr>
            </w:pPr>
            <w:r w:rsidRPr="00697810">
              <w:rPr>
                <w:rFonts w:asciiTheme="majorHAnsi" w:hAnsiTheme="majorHAnsi" w:cs="Arial"/>
                <w:i/>
              </w:rPr>
              <w:t>Standard 8.2</w:t>
            </w:r>
            <w:r w:rsidRPr="00697810">
              <w:rPr>
                <w:rFonts w:asciiTheme="majorHAnsi" w:hAnsiTheme="majorHAnsi" w:cs="Arial"/>
              </w:rPr>
              <w:t xml:space="preserve"> </w:t>
            </w:r>
            <w:r w:rsidRPr="00697810">
              <w:rPr>
                <w:rFonts w:asciiTheme="majorHAnsi" w:hAnsiTheme="majorHAnsi" w:cs="Arial"/>
                <w:bCs/>
                <w:kern w:val="3"/>
                <w:lang w:eastAsia="ja-JP" w:bidi="fa-IR"/>
              </w:rPr>
              <w:t xml:space="preserve">The </w:t>
            </w:r>
            <w:r w:rsidR="00D25B2E">
              <w:rPr>
                <w:rFonts w:asciiTheme="majorHAnsi" w:hAnsiTheme="majorHAnsi" w:cs="Arial"/>
              </w:rPr>
              <w:t>institution</w:t>
            </w:r>
            <w:r w:rsidRPr="00697810">
              <w:rPr>
                <w:rFonts w:asciiTheme="majorHAnsi" w:hAnsiTheme="majorHAnsi" w:cs="Arial"/>
                <w:bCs/>
                <w:kern w:val="3"/>
                <w:lang w:eastAsia="ja-JP" w:bidi="fa-IR"/>
              </w:rPr>
              <w:t xml:space="preserve"> </w:t>
            </w:r>
            <w:r w:rsidRPr="00697810">
              <w:rPr>
                <w:rFonts w:asciiTheme="majorHAnsi" w:hAnsiTheme="majorHAnsi" w:cs="Arial"/>
                <w:bCs/>
              </w:rPr>
              <w:t>actively promotes links with various sectors of the music and other artistic professions.</w:t>
            </w:r>
          </w:p>
        </w:tc>
        <w:tc>
          <w:tcPr>
            <w:tcW w:w="1847" w:type="dxa"/>
          </w:tcPr>
          <w:p w14:paraId="2352A4C6" w14:textId="77777777" w:rsidR="00E308BE" w:rsidRPr="00697810" w:rsidRDefault="00E308BE" w:rsidP="00476FA6">
            <w:pPr>
              <w:jc w:val="both"/>
              <w:rPr>
                <w:rFonts w:asciiTheme="majorHAnsi" w:hAnsiTheme="majorHAnsi" w:cs="Arial"/>
              </w:rPr>
            </w:pPr>
          </w:p>
        </w:tc>
        <w:tc>
          <w:tcPr>
            <w:tcW w:w="2203" w:type="dxa"/>
          </w:tcPr>
          <w:p w14:paraId="3487F9C6" w14:textId="77777777" w:rsidR="00E308BE" w:rsidRPr="00697810" w:rsidRDefault="00E308BE" w:rsidP="00476FA6">
            <w:pPr>
              <w:jc w:val="both"/>
              <w:rPr>
                <w:rFonts w:asciiTheme="majorHAnsi" w:hAnsiTheme="majorHAnsi" w:cs="Arial"/>
              </w:rPr>
            </w:pPr>
          </w:p>
        </w:tc>
      </w:tr>
      <w:tr w:rsidR="00E308BE" w:rsidRPr="00697810" w14:paraId="389CE356" w14:textId="77777777" w:rsidTr="00476FA6">
        <w:tc>
          <w:tcPr>
            <w:tcW w:w="5508" w:type="dxa"/>
          </w:tcPr>
          <w:p w14:paraId="333F9A3D" w14:textId="1949CEB4" w:rsidR="00E308BE" w:rsidRPr="00697810" w:rsidRDefault="00E308BE" w:rsidP="00476FA6">
            <w:pPr>
              <w:rPr>
                <w:rFonts w:asciiTheme="majorHAnsi" w:hAnsiTheme="majorHAnsi" w:cs="Arial"/>
              </w:rPr>
            </w:pPr>
            <w:r w:rsidRPr="00697810">
              <w:rPr>
                <w:rFonts w:asciiTheme="majorHAnsi" w:hAnsiTheme="majorHAnsi" w:cs="Arial"/>
                <w:i/>
              </w:rPr>
              <w:t>Standard 8.3</w:t>
            </w:r>
            <w:r w:rsidRPr="00697810">
              <w:rPr>
                <w:rFonts w:asciiTheme="majorHAnsi" w:hAnsiTheme="majorHAnsi" w:cs="Arial"/>
              </w:rPr>
              <w:t xml:space="preserve"> Information provided to the public about the </w:t>
            </w:r>
            <w:r w:rsidR="00D25B2E">
              <w:rPr>
                <w:rFonts w:asciiTheme="majorHAnsi" w:hAnsiTheme="majorHAnsi" w:cs="Arial"/>
              </w:rPr>
              <w:t>institution</w:t>
            </w:r>
            <w:r w:rsidRPr="00697810">
              <w:rPr>
                <w:rFonts w:asciiTheme="majorHAnsi" w:hAnsiTheme="majorHAnsi" w:cs="Arial"/>
              </w:rPr>
              <w:t xml:space="preserve"> is clear, consistent and accurate.</w:t>
            </w:r>
          </w:p>
        </w:tc>
        <w:tc>
          <w:tcPr>
            <w:tcW w:w="1847" w:type="dxa"/>
          </w:tcPr>
          <w:p w14:paraId="2A0CDDDE" w14:textId="77777777" w:rsidR="00E308BE" w:rsidRPr="00697810" w:rsidRDefault="00E308BE" w:rsidP="00476FA6">
            <w:pPr>
              <w:jc w:val="both"/>
              <w:rPr>
                <w:rFonts w:asciiTheme="majorHAnsi" w:hAnsiTheme="majorHAnsi" w:cs="Arial"/>
              </w:rPr>
            </w:pPr>
          </w:p>
        </w:tc>
        <w:tc>
          <w:tcPr>
            <w:tcW w:w="2203" w:type="dxa"/>
          </w:tcPr>
          <w:p w14:paraId="4AA860F8" w14:textId="77777777" w:rsidR="00E308BE" w:rsidRPr="00697810" w:rsidRDefault="00E308BE" w:rsidP="00476FA6">
            <w:pPr>
              <w:jc w:val="both"/>
              <w:rPr>
                <w:rFonts w:asciiTheme="majorHAnsi" w:hAnsiTheme="majorHAnsi" w:cs="Arial"/>
              </w:rPr>
            </w:pPr>
          </w:p>
        </w:tc>
      </w:tr>
    </w:tbl>
    <w:p w14:paraId="75CA1A87" w14:textId="77777777" w:rsidR="00E308BE" w:rsidRPr="00697810" w:rsidRDefault="00E308BE" w:rsidP="00E308BE">
      <w:pPr>
        <w:spacing w:after="0" w:line="360" w:lineRule="auto"/>
        <w:jc w:val="both"/>
        <w:rPr>
          <w:rFonts w:asciiTheme="majorHAnsi" w:hAnsiTheme="majorHAnsi" w:cs="Arial"/>
        </w:rPr>
      </w:pPr>
    </w:p>
    <w:p w14:paraId="6568A766" w14:textId="77777777" w:rsidR="00E308BE" w:rsidRPr="00697810" w:rsidRDefault="00E308BE" w:rsidP="00E308BE">
      <w:pPr>
        <w:pStyle w:val="Kop2"/>
        <w:rPr>
          <w:rFonts w:asciiTheme="majorHAnsi" w:hAnsiTheme="majorHAnsi" w:cs="Arial"/>
        </w:rPr>
      </w:pPr>
    </w:p>
    <w:p w14:paraId="7AEAE5B8" w14:textId="77777777" w:rsidR="00E308BE" w:rsidRPr="00697810" w:rsidRDefault="00E308BE" w:rsidP="00E308BE">
      <w:pPr>
        <w:pStyle w:val="Kop2"/>
        <w:rPr>
          <w:rFonts w:asciiTheme="majorHAnsi" w:hAnsiTheme="majorHAnsi" w:cs="Arial"/>
        </w:rPr>
      </w:pPr>
    </w:p>
    <w:p w14:paraId="207BB2BD" w14:textId="77777777" w:rsidR="00E308BE" w:rsidRPr="00697810" w:rsidRDefault="00E308BE" w:rsidP="00E308BE">
      <w:pPr>
        <w:pStyle w:val="Kop2"/>
        <w:rPr>
          <w:rFonts w:asciiTheme="majorHAnsi" w:hAnsiTheme="majorHAnsi" w:cs="Arial"/>
        </w:rPr>
      </w:pPr>
    </w:p>
    <w:p w14:paraId="4484CFE8" w14:textId="77777777" w:rsidR="00E308BE" w:rsidRPr="00697810" w:rsidRDefault="00E308BE" w:rsidP="00E308BE">
      <w:pPr>
        <w:pStyle w:val="Kop2"/>
        <w:rPr>
          <w:rFonts w:asciiTheme="majorHAnsi" w:hAnsiTheme="majorHAnsi" w:cs="Arial"/>
        </w:rPr>
      </w:pPr>
    </w:p>
    <w:p w14:paraId="3628C98E" w14:textId="77777777" w:rsidR="00E308BE" w:rsidRPr="00697810" w:rsidRDefault="00E308BE" w:rsidP="00E308BE">
      <w:pPr>
        <w:pStyle w:val="Kop2"/>
        <w:rPr>
          <w:rFonts w:asciiTheme="majorHAnsi" w:hAnsiTheme="majorHAnsi" w:cs="Arial"/>
        </w:rPr>
      </w:pPr>
    </w:p>
    <w:p w14:paraId="55C910FF" w14:textId="77777777" w:rsidR="00E308BE" w:rsidRPr="00697810" w:rsidRDefault="00E308BE" w:rsidP="00E308BE">
      <w:pPr>
        <w:pStyle w:val="Kop2"/>
        <w:rPr>
          <w:rFonts w:asciiTheme="majorHAnsi" w:hAnsiTheme="majorHAnsi" w:cs="Arial"/>
        </w:rPr>
      </w:pPr>
    </w:p>
    <w:p w14:paraId="1D9DDA42" w14:textId="77777777" w:rsidR="00E308BE" w:rsidRPr="00697810" w:rsidRDefault="00E308BE" w:rsidP="00E308BE">
      <w:pPr>
        <w:pStyle w:val="Kop2"/>
        <w:rPr>
          <w:rFonts w:asciiTheme="majorHAnsi" w:hAnsiTheme="majorHAnsi" w:cs="Arial"/>
        </w:rPr>
      </w:pPr>
    </w:p>
    <w:p w14:paraId="4BCAE4BA" w14:textId="77777777" w:rsidR="00E308BE" w:rsidRPr="00697810" w:rsidRDefault="00E308BE" w:rsidP="00E308BE">
      <w:pPr>
        <w:pStyle w:val="Kop2"/>
        <w:rPr>
          <w:rFonts w:asciiTheme="majorHAnsi" w:hAnsiTheme="majorHAnsi" w:cs="Arial"/>
        </w:rPr>
      </w:pPr>
    </w:p>
    <w:p w14:paraId="41B589BD" w14:textId="77777777" w:rsidR="00E308BE" w:rsidRPr="00697810" w:rsidRDefault="00E308BE" w:rsidP="00E308BE">
      <w:pPr>
        <w:pStyle w:val="Kop2"/>
        <w:rPr>
          <w:rFonts w:asciiTheme="majorHAnsi" w:hAnsiTheme="majorHAnsi" w:cs="Arial"/>
        </w:rPr>
      </w:pPr>
    </w:p>
    <w:p w14:paraId="6C71ED27" w14:textId="77777777" w:rsidR="00E308BE" w:rsidRPr="00697810" w:rsidRDefault="00E308BE" w:rsidP="00E308BE">
      <w:pPr>
        <w:pStyle w:val="Kop2"/>
        <w:rPr>
          <w:rFonts w:asciiTheme="majorHAnsi" w:hAnsiTheme="majorHAnsi" w:cs="Arial"/>
        </w:rPr>
      </w:pPr>
    </w:p>
    <w:p w14:paraId="69A3D4AC" w14:textId="77777777" w:rsidR="00E308BE" w:rsidRPr="00697810" w:rsidRDefault="00E308BE" w:rsidP="00E308BE">
      <w:pPr>
        <w:pStyle w:val="Kop2"/>
        <w:rPr>
          <w:rFonts w:asciiTheme="majorHAnsi" w:hAnsiTheme="majorHAnsi" w:cs="Arial"/>
        </w:rPr>
      </w:pPr>
    </w:p>
    <w:p w14:paraId="4D22ACB7" w14:textId="77777777" w:rsidR="00E308BE" w:rsidRPr="00697810" w:rsidRDefault="00E308BE" w:rsidP="00E308BE">
      <w:pPr>
        <w:pStyle w:val="Kop2"/>
        <w:rPr>
          <w:rFonts w:asciiTheme="majorHAnsi" w:hAnsiTheme="majorHAnsi" w:cs="Arial"/>
        </w:rPr>
      </w:pPr>
    </w:p>
    <w:p w14:paraId="4648C757" w14:textId="77777777" w:rsidR="00E308BE" w:rsidRPr="00697810" w:rsidRDefault="00E308BE" w:rsidP="00E308BE">
      <w:pPr>
        <w:pStyle w:val="Kop2"/>
        <w:rPr>
          <w:rFonts w:asciiTheme="majorHAnsi" w:hAnsiTheme="majorHAnsi" w:cs="Arial"/>
        </w:rPr>
      </w:pPr>
    </w:p>
    <w:p w14:paraId="71142CCB" w14:textId="77777777" w:rsidR="00E308BE" w:rsidRPr="00697810" w:rsidRDefault="00E308BE" w:rsidP="00E308BE">
      <w:pPr>
        <w:pStyle w:val="Kop2"/>
        <w:rPr>
          <w:rFonts w:asciiTheme="majorHAnsi" w:hAnsiTheme="majorHAnsi" w:cs="Arial"/>
        </w:rPr>
      </w:pPr>
    </w:p>
    <w:p w14:paraId="2E075FEF" w14:textId="77777777" w:rsidR="00E308BE" w:rsidRPr="00697810" w:rsidRDefault="00E308BE" w:rsidP="00E308BE">
      <w:pPr>
        <w:pStyle w:val="Kop2"/>
        <w:rPr>
          <w:rFonts w:asciiTheme="majorHAnsi" w:hAnsiTheme="majorHAnsi" w:cs="Arial"/>
        </w:rPr>
      </w:pPr>
    </w:p>
    <w:p w14:paraId="6BF814C9" w14:textId="77777777" w:rsidR="00E308BE" w:rsidRPr="00697810" w:rsidRDefault="00E308BE" w:rsidP="00E308BE">
      <w:pPr>
        <w:pStyle w:val="Kop2"/>
        <w:rPr>
          <w:rFonts w:asciiTheme="majorHAnsi" w:hAnsiTheme="majorHAnsi" w:cs="Arial"/>
        </w:rPr>
      </w:pPr>
    </w:p>
    <w:p w14:paraId="27424F5E" w14:textId="77777777" w:rsidR="00E308BE" w:rsidRPr="00697810" w:rsidRDefault="00E308BE" w:rsidP="00E308BE">
      <w:pPr>
        <w:pStyle w:val="Kop2"/>
        <w:rPr>
          <w:rFonts w:asciiTheme="majorHAnsi" w:hAnsiTheme="majorHAnsi" w:cs="Arial"/>
        </w:rPr>
      </w:pPr>
    </w:p>
    <w:p w14:paraId="35EB95CD" w14:textId="77777777" w:rsidR="00E308BE" w:rsidRPr="00697810" w:rsidRDefault="00E308BE" w:rsidP="00E308BE">
      <w:pPr>
        <w:rPr>
          <w:rFonts w:asciiTheme="majorHAnsi" w:hAnsiTheme="majorHAnsi" w:cs="Arial"/>
        </w:rPr>
      </w:pPr>
    </w:p>
    <w:p w14:paraId="29DEAC58" w14:textId="77777777" w:rsidR="00E308BE" w:rsidRPr="00697810" w:rsidRDefault="00E308BE" w:rsidP="00E308BE">
      <w:pPr>
        <w:pStyle w:val="Kop2"/>
        <w:rPr>
          <w:rFonts w:asciiTheme="majorHAnsi" w:hAnsiTheme="majorHAnsi" w:cs="Arial"/>
        </w:rPr>
      </w:pPr>
    </w:p>
    <w:p w14:paraId="5E8681C3" w14:textId="77777777" w:rsidR="00E308BE" w:rsidRPr="00697810" w:rsidRDefault="00E308BE" w:rsidP="00E308BE">
      <w:pPr>
        <w:pStyle w:val="Kop2"/>
        <w:rPr>
          <w:rFonts w:asciiTheme="majorHAnsi" w:hAnsiTheme="majorHAnsi" w:cs="Arial"/>
        </w:rPr>
      </w:pPr>
      <w:bookmarkStart w:id="30" w:name="_Toc497122266"/>
      <w:r w:rsidRPr="00697810">
        <w:rPr>
          <w:rFonts w:asciiTheme="majorHAnsi" w:hAnsiTheme="majorHAnsi" w:cs="Arial"/>
        </w:rPr>
        <w:t>10. Summary of strong points, recommendations and conditions</w:t>
      </w:r>
      <w:bookmarkEnd w:id="30"/>
    </w:p>
    <w:p w14:paraId="692CEEDA" w14:textId="65BB153C" w:rsidR="00E308BE" w:rsidRPr="00697810" w:rsidRDefault="00E308BE" w:rsidP="00E308BE">
      <w:pPr>
        <w:rPr>
          <w:rFonts w:asciiTheme="majorHAnsi" w:hAnsiTheme="majorHAnsi" w:cs="Arial"/>
        </w:rPr>
      </w:pPr>
      <w:r w:rsidRPr="00697810">
        <w:rPr>
          <w:rFonts w:asciiTheme="majorHAnsi" w:hAnsiTheme="majorHAnsi" w:cs="Arial"/>
        </w:rPr>
        <w:t xml:space="preserve">This section offers a summary of the institutional attributes which stand out as being strong relative to the EQ-Arts standards for </w:t>
      </w:r>
      <w:r w:rsidR="00D25B2E">
        <w:rPr>
          <w:rFonts w:asciiTheme="majorHAnsi" w:hAnsiTheme="majorHAnsi" w:cs="Arial"/>
        </w:rPr>
        <w:t>institutional</w:t>
      </w:r>
      <w:r w:rsidRPr="00697810">
        <w:rPr>
          <w:rFonts w:asciiTheme="majorHAnsi" w:hAnsiTheme="majorHAnsi" w:cs="Arial"/>
        </w:rPr>
        <w:t xml:space="preserve"> review, as well as an outline of the areas in which potential for further development emerged.</w:t>
      </w:r>
    </w:p>
    <w:p w14:paraId="7BD4194D" w14:textId="77777777" w:rsidR="00E308BE" w:rsidRPr="00697810" w:rsidRDefault="00E308BE" w:rsidP="00E308BE">
      <w:pPr>
        <w:rPr>
          <w:rFonts w:asciiTheme="majorHAnsi" w:hAnsiTheme="majorHAnsi" w:cs="Arial"/>
        </w:rPr>
      </w:pPr>
    </w:p>
    <w:p w14:paraId="12DBA5B2" w14:textId="77777777" w:rsidR="00E308BE" w:rsidRPr="00697810" w:rsidRDefault="00E308BE" w:rsidP="00E308BE">
      <w:pPr>
        <w:rPr>
          <w:rFonts w:asciiTheme="majorHAnsi" w:hAnsiTheme="majorHAnsi" w:cs="Arial"/>
        </w:rPr>
      </w:pPr>
      <w:r w:rsidRPr="00697810">
        <w:rPr>
          <w:rFonts w:asciiTheme="majorHAnsi" w:hAnsiTheme="majorHAnsi" w:cs="Arial"/>
          <w:noProof/>
          <w:lang w:val="nl-NL" w:eastAsia="nl-NL"/>
        </w:rPr>
        <mc:AlternateContent>
          <mc:Choice Requires="wps">
            <w:drawing>
              <wp:inline distT="0" distB="0" distL="0" distR="0" wp14:anchorId="585EEBD5" wp14:editId="4C8A3381">
                <wp:extent cx="5932805" cy="5819775"/>
                <wp:effectExtent l="0" t="0" r="10795" b="2857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819775"/>
                        </a:xfrm>
                        <a:prstGeom prst="rect">
                          <a:avLst/>
                        </a:prstGeom>
                        <a:solidFill>
                          <a:srgbClr val="FFFFFF"/>
                        </a:solidFill>
                        <a:ln w="9525">
                          <a:solidFill>
                            <a:srgbClr val="000000"/>
                          </a:solidFill>
                          <a:miter lim="800000"/>
                          <a:headEnd/>
                          <a:tailEnd/>
                        </a:ln>
                      </wps:spPr>
                      <wps:txbx>
                        <w:txbxContent>
                          <w:p w14:paraId="00D5FC2C" w14:textId="77777777" w:rsidR="00C034E8" w:rsidRDefault="00C034E8" w:rsidP="00E308BE">
                            <w:pPr>
                              <w:spacing w:line="360" w:lineRule="auto"/>
                              <w:jc w:val="both"/>
                              <w:rPr>
                                <w:rFonts w:ascii="Cambria" w:hAnsi="Cambria"/>
                                <w:i/>
                              </w:rPr>
                            </w:pPr>
                            <w:r>
                              <w:rPr>
                                <w:rFonts w:ascii="Cambria" w:hAnsi="Cambria"/>
                                <w:i/>
                              </w:rPr>
                              <w:t>L</w:t>
                            </w:r>
                            <w:r w:rsidRPr="00E25164">
                              <w:rPr>
                                <w:rFonts w:ascii="Cambria" w:hAnsi="Cambria"/>
                                <w:i/>
                              </w:rPr>
                              <w:t xml:space="preserve">ist of </w:t>
                            </w:r>
                            <w:r>
                              <w:rPr>
                                <w:rFonts w:ascii="Cambria" w:hAnsi="Cambria"/>
                                <w:i/>
                              </w:rPr>
                              <w:t>strong points</w:t>
                            </w:r>
                          </w:p>
                          <w:p w14:paraId="2C37D091" w14:textId="77777777" w:rsidR="00C034E8" w:rsidRDefault="00C034E8" w:rsidP="003A2222">
                            <w:pPr>
                              <w:pStyle w:val="Lijstalinea"/>
                              <w:numPr>
                                <w:ilvl w:val="0"/>
                                <w:numId w:val="19"/>
                              </w:numPr>
                              <w:spacing w:line="360" w:lineRule="auto"/>
                              <w:jc w:val="both"/>
                              <w:rPr>
                                <w:rFonts w:ascii="Cambria" w:hAnsi="Cambria"/>
                                <w:i/>
                              </w:rPr>
                            </w:pPr>
                            <w:r>
                              <w:rPr>
                                <w:rFonts w:ascii="Cambria" w:hAnsi="Cambria"/>
                                <w:i/>
                              </w:rPr>
                              <w:t>Strong point 1</w:t>
                            </w:r>
                          </w:p>
                          <w:p w14:paraId="7449276F" w14:textId="77777777" w:rsidR="00C034E8" w:rsidRDefault="00C034E8" w:rsidP="003A2222">
                            <w:pPr>
                              <w:pStyle w:val="Lijstalinea"/>
                              <w:numPr>
                                <w:ilvl w:val="0"/>
                                <w:numId w:val="19"/>
                              </w:numPr>
                              <w:spacing w:line="360" w:lineRule="auto"/>
                              <w:jc w:val="both"/>
                              <w:rPr>
                                <w:rFonts w:ascii="Cambria" w:hAnsi="Cambria"/>
                                <w:i/>
                              </w:rPr>
                            </w:pPr>
                            <w:r>
                              <w:rPr>
                                <w:rFonts w:ascii="Cambria" w:hAnsi="Cambria"/>
                                <w:i/>
                              </w:rPr>
                              <w:t>Strong point 2</w:t>
                            </w:r>
                          </w:p>
                          <w:p w14:paraId="357AD415" w14:textId="77777777" w:rsidR="00C034E8" w:rsidRDefault="00C034E8" w:rsidP="003A2222">
                            <w:pPr>
                              <w:pStyle w:val="Lijstalinea"/>
                              <w:numPr>
                                <w:ilvl w:val="0"/>
                                <w:numId w:val="19"/>
                              </w:numPr>
                              <w:spacing w:line="360" w:lineRule="auto"/>
                              <w:jc w:val="both"/>
                              <w:rPr>
                                <w:rFonts w:ascii="Cambria" w:hAnsi="Cambria"/>
                                <w:i/>
                              </w:rPr>
                            </w:pPr>
                            <w:r>
                              <w:rPr>
                                <w:rFonts w:ascii="Cambria" w:hAnsi="Cambria"/>
                                <w:i/>
                              </w:rPr>
                              <w:t>Strong point 3</w:t>
                            </w:r>
                          </w:p>
                          <w:p w14:paraId="44270A83" w14:textId="77777777" w:rsidR="00C034E8" w:rsidRDefault="00C034E8" w:rsidP="003A2222">
                            <w:pPr>
                              <w:pStyle w:val="Lijstalinea"/>
                              <w:numPr>
                                <w:ilvl w:val="0"/>
                                <w:numId w:val="19"/>
                              </w:numPr>
                              <w:spacing w:line="360" w:lineRule="auto"/>
                              <w:jc w:val="both"/>
                              <w:rPr>
                                <w:rFonts w:ascii="Cambria" w:hAnsi="Cambria"/>
                                <w:i/>
                              </w:rPr>
                            </w:pPr>
                            <w:r>
                              <w:rPr>
                                <w:rFonts w:ascii="Cambria" w:hAnsi="Cambria"/>
                                <w:i/>
                              </w:rPr>
                              <w:t>Strong point 4</w:t>
                            </w:r>
                          </w:p>
                          <w:p w14:paraId="28CB181C" w14:textId="77777777" w:rsidR="00C034E8" w:rsidRPr="00CE66D7" w:rsidRDefault="00C034E8" w:rsidP="003A2222">
                            <w:pPr>
                              <w:pStyle w:val="Lijstalinea"/>
                              <w:numPr>
                                <w:ilvl w:val="0"/>
                                <w:numId w:val="19"/>
                              </w:numPr>
                              <w:spacing w:line="360" w:lineRule="auto"/>
                              <w:jc w:val="both"/>
                              <w:rPr>
                                <w:rFonts w:ascii="Cambria" w:hAnsi="Cambria"/>
                                <w:i/>
                              </w:rPr>
                            </w:pPr>
                            <w:r>
                              <w:rPr>
                                <w:rFonts w:ascii="Cambria" w:hAnsi="Cambria"/>
                                <w:i/>
                              </w:rPr>
                              <w:t>…</w:t>
                            </w:r>
                          </w:p>
                          <w:p w14:paraId="1268BFD1" w14:textId="77777777" w:rsidR="00C034E8" w:rsidRDefault="00C034E8" w:rsidP="00E308BE">
                            <w:pPr>
                              <w:spacing w:line="360" w:lineRule="auto"/>
                              <w:jc w:val="both"/>
                              <w:rPr>
                                <w:rFonts w:ascii="Cambria" w:hAnsi="Cambria"/>
                                <w:i/>
                              </w:rPr>
                            </w:pPr>
                          </w:p>
                          <w:p w14:paraId="57938001" w14:textId="77777777" w:rsidR="00C034E8" w:rsidRDefault="00C034E8" w:rsidP="00E308BE">
                            <w:pPr>
                              <w:spacing w:line="360" w:lineRule="auto"/>
                              <w:jc w:val="both"/>
                              <w:rPr>
                                <w:rFonts w:ascii="Cambria" w:hAnsi="Cambria"/>
                                <w:i/>
                              </w:rPr>
                            </w:pPr>
                            <w:r>
                              <w:rPr>
                                <w:rFonts w:ascii="Cambria" w:hAnsi="Cambria"/>
                                <w:i/>
                              </w:rPr>
                              <w:t>Recommendations for further development</w:t>
                            </w:r>
                          </w:p>
                          <w:p w14:paraId="50A2805A" w14:textId="77777777" w:rsidR="00C034E8" w:rsidRDefault="00C034E8" w:rsidP="003A2222">
                            <w:pPr>
                              <w:pStyle w:val="Lijstalinea"/>
                              <w:numPr>
                                <w:ilvl w:val="0"/>
                                <w:numId w:val="19"/>
                              </w:numPr>
                              <w:spacing w:line="360" w:lineRule="auto"/>
                              <w:jc w:val="both"/>
                              <w:rPr>
                                <w:rFonts w:ascii="Cambria" w:hAnsi="Cambria"/>
                                <w:i/>
                              </w:rPr>
                            </w:pPr>
                            <w:r>
                              <w:rPr>
                                <w:rFonts w:ascii="Cambria" w:hAnsi="Cambria"/>
                                <w:i/>
                              </w:rPr>
                              <w:t>Recommendation 1</w:t>
                            </w:r>
                          </w:p>
                          <w:p w14:paraId="0522DC4F" w14:textId="77777777" w:rsidR="00C034E8" w:rsidRDefault="00C034E8" w:rsidP="003A2222">
                            <w:pPr>
                              <w:pStyle w:val="Lijstalinea"/>
                              <w:numPr>
                                <w:ilvl w:val="0"/>
                                <w:numId w:val="19"/>
                              </w:numPr>
                              <w:spacing w:line="360" w:lineRule="auto"/>
                              <w:jc w:val="both"/>
                              <w:rPr>
                                <w:rFonts w:ascii="Cambria" w:hAnsi="Cambria"/>
                                <w:i/>
                              </w:rPr>
                            </w:pPr>
                            <w:r>
                              <w:rPr>
                                <w:rFonts w:ascii="Cambria" w:hAnsi="Cambria"/>
                                <w:i/>
                              </w:rPr>
                              <w:t>Recommendation 2</w:t>
                            </w:r>
                          </w:p>
                          <w:p w14:paraId="256A6D7C" w14:textId="77777777" w:rsidR="00C034E8" w:rsidRDefault="00C034E8" w:rsidP="003A2222">
                            <w:pPr>
                              <w:pStyle w:val="Lijstalinea"/>
                              <w:numPr>
                                <w:ilvl w:val="0"/>
                                <w:numId w:val="19"/>
                              </w:numPr>
                              <w:spacing w:line="360" w:lineRule="auto"/>
                              <w:jc w:val="both"/>
                              <w:rPr>
                                <w:rFonts w:ascii="Cambria" w:hAnsi="Cambria"/>
                                <w:i/>
                              </w:rPr>
                            </w:pPr>
                            <w:r>
                              <w:rPr>
                                <w:rFonts w:ascii="Cambria" w:hAnsi="Cambria"/>
                                <w:i/>
                              </w:rPr>
                              <w:t>Recommendation 3</w:t>
                            </w:r>
                          </w:p>
                          <w:p w14:paraId="7EF6FD05" w14:textId="77777777" w:rsidR="00C034E8" w:rsidRDefault="00C034E8" w:rsidP="003A2222">
                            <w:pPr>
                              <w:pStyle w:val="Lijstalinea"/>
                              <w:numPr>
                                <w:ilvl w:val="0"/>
                                <w:numId w:val="19"/>
                              </w:numPr>
                              <w:spacing w:line="360" w:lineRule="auto"/>
                              <w:jc w:val="both"/>
                              <w:rPr>
                                <w:rFonts w:ascii="Cambria" w:hAnsi="Cambria"/>
                                <w:i/>
                              </w:rPr>
                            </w:pPr>
                            <w:r>
                              <w:rPr>
                                <w:rFonts w:ascii="Cambria" w:hAnsi="Cambria"/>
                                <w:i/>
                              </w:rPr>
                              <w:t>Recommendation 4</w:t>
                            </w:r>
                          </w:p>
                          <w:p w14:paraId="645593E3" w14:textId="77777777" w:rsidR="00C034E8" w:rsidRPr="00CE66D7" w:rsidRDefault="00C034E8" w:rsidP="003A2222">
                            <w:pPr>
                              <w:pStyle w:val="Lijstalinea"/>
                              <w:numPr>
                                <w:ilvl w:val="0"/>
                                <w:numId w:val="19"/>
                              </w:numPr>
                              <w:spacing w:line="360" w:lineRule="auto"/>
                              <w:jc w:val="both"/>
                              <w:rPr>
                                <w:rFonts w:ascii="Cambria" w:hAnsi="Cambria"/>
                                <w:i/>
                              </w:rPr>
                            </w:pPr>
                            <w:r>
                              <w:rPr>
                                <w:rFonts w:ascii="Cambria" w:hAnsi="Cambria"/>
                                <w:i/>
                              </w:rPr>
                              <w:t>…</w:t>
                            </w:r>
                          </w:p>
                          <w:p w14:paraId="42175B09" w14:textId="77777777" w:rsidR="00C034E8" w:rsidRDefault="00C034E8" w:rsidP="00E308BE">
                            <w:pPr>
                              <w:spacing w:line="360" w:lineRule="auto"/>
                              <w:jc w:val="both"/>
                              <w:rPr>
                                <w:rFonts w:ascii="Cambria" w:hAnsi="Cambria"/>
                                <w:i/>
                              </w:rPr>
                            </w:pPr>
                          </w:p>
                          <w:p w14:paraId="150C2D82" w14:textId="77777777" w:rsidR="00C034E8" w:rsidRDefault="00C034E8" w:rsidP="00E308BE">
                            <w:pPr>
                              <w:spacing w:line="360" w:lineRule="auto"/>
                              <w:jc w:val="both"/>
                              <w:rPr>
                                <w:rFonts w:ascii="Cambria" w:hAnsi="Cambria"/>
                                <w:i/>
                              </w:rPr>
                            </w:pPr>
                            <w:r>
                              <w:rPr>
                                <w:rFonts w:ascii="Cambria" w:hAnsi="Cambria"/>
                                <w:i/>
                              </w:rPr>
                              <w:t>Conditions for further development (if appropriate)</w:t>
                            </w:r>
                          </w:p>
                          <w:p w14:paraId="0F3A8169" w14:textId="77777777" w:rsidR="00C034E8" w:rsidRPr="00CE66D7" w:rsidRDefault="00C034E8" w:rsidP="003A2222">
                            <w:pPr>
                              <w:pStyle w:val="Lijstalinea"/>
                              <w:numPr>
                                <w:ilvl w:val="0"/>
                                <w:numId w:val="19"/>
                              </w:numPr>
                              <w:spacing w:line="360" w:lineRule="auto"/>
                              <w:jc w:val="both"/>
                              <w:rPr>
                                <w:rFonts w:ascii="Cambria" w:hAnsi="Cambria"/>
                                <w:i/>
                              </w:rPr>
                            </w:pPr>
                            <w:r w:rsidRPr="00CE66D7">
                              <w:rPr>
                                <w:rFonts w:ascii="Cambria" w:hAnsi="Cambria"/>
                                <w:i/>
                              </w:rPr>
                              <w:t>Condition 1</w:t>
                            </w:r>
                          </w:p>
                          <w:p w14:paraId="528360ED" w14:textId="77777777" w:rsidR="00C034E8" w:rsidRPr="00CE66D7" w:rsidRDefault="00C034E8" w:rsidP="003A2222">
                            <w:pPr>
                              <w:pStyle w:val="Lijstalinea"/>
                              <w:numPr>
                                <w:ilvl w:val="0"/>
                                <w:numId w:val="19"/>
                              </w:numPr>
                              <w:spacing w:line="360" w:lineRule="auto"/>
                              <w:jc w:val="both"/>
                              <w:rPr>
                                <w:rFonts w:ascii="Cambria" w:hAnsi="Cambria"/>
                                <w:i/>
                              </w:rPr>
                            </w:pPr>
                            <w:r w:rsidRPr="00CE66D7">
                              <w:rPr>
                                <w:rFonts w:ascii="Cambria" w:hAnsi="Cambria"/>
                                <w:i/>
                              </w:rPr>
                              <w:t>Condition 2</w:t>
                            </w:r>
                          </w:p>
                          <w:p w14:paraId="152A3E64" w14:textId="77777777" w:rsidR="00C034E8" w:rsidRPr="00CE66D7" w:rsidRDefault="00C034E8" w:rsidP="003A2222">
                            <w:pPr>
                              <w:pStyle w:val="Lijstalinea"/>
                              <w:numPr>
                                <w:ilvl w:val="0"/>
                                <w:numId w:val="19"/>
                              </w:numPr>
                              <w:spacing w:line="360" w:lineRule="auto"/>
                              <w:jc w:val="both"/>
                              <w:rPr>
                                <w:rFonts w:ascii="Cambria" w:hAnsi="Cambria"/>
                                <w:i/>
                              </w:rPr>
                            </w:pPr>
                            <w:r w:rsidRPr="00CE66D7">
                              <w:rPr>
                                <w:rFonts w:ascii="Cambria" w:hAnsi="Cambria"/>
                                <w:i/>
                              </w:rPr>
                              <w:t>Condition 3</w:t>
                            </w:r>
                          </w:p>
                          <w:p w14:paraId="10A83116" w14:textId="77777777" w:rsidR="00C034E8" w:rsidRPr="00CE66D7" w:rsidRDefault="00C034E8" w:rsidP="003A2222">
                            <w:pPr>
                              <w:pStyle w:val="Lijstalinea"/>
                              <w:numPr>
                                <w:ilvl w:val="0"/>
                                <w:numId w:val="19"/>
                              </w:numPr>
                              <w:spacing w:line="360" w:lineRule="auto"/>
                              <w:jc w:val="both"/>
                              <w:rPr>
                                <w:rFonts w:ascii="Cambria" w:hAnsi="Cambria"/>
                                <w:i/>
                              </w:rPr>
                            </w:pPr>
                            <w:r w:rsidRPr="00CE66D7">
                              <w:rPr>
                                <w:rFonts w:ascii="Cambria" w:hAnsi="Cambria"/>
                                <w:i/>
                              </w:rPr>
                              <w:t>Condition 4</w:t>
                            </w:r>
                          </w:p>
                          <w:p w14:paraId="1F6FD9A8" w14:textId="77777777" w:rsidR="00C034E8" w:rsidRPr="00CE66D7" w:rsidRDefault="00C034E8" w:rsidP="003A2222">
                            <w:pPr>
                              <w:pStyle w:val="Lijstalinea"/>
                              <w:numPr>
                                <w:ilvl w:val="0"/>
                                <w:numId w:val="19"/>
                              </w:numPr>
                              <w:spacing w:line="360" w:lineRule="auto"/>
                              <w:jc w:val="both"/>
                              <w:rPr>
                                <w:rFonts w:ascii="Cambria" w:hAnsi="Cambria"/>
                                <w:i/>
                              </w:rPr>
                            </w:pPr>
                            <w:r w:rsidRPr="00CE66D7">
                              <w:rPr>
                                <w:rFonts w:ascii="Cambria" w:hAnsi="Cambria"/>
                                <w:i/>
                              </w:rPr>
                              <w:t>…</w:t>
                            </w:r>
                          </w:p>
                          <w:p w14:paraId="20FDD282" w14:textId="77777777" w:rsidR="00C034E8" w:rsidRPr="00E25164" w:rsidRDefault="00C034E8" w:rsidP="00E308BE"/>
                        </w:txbxContent>
                      </wps:txbx>
                      <wps:bodyPr rot="0" vert="horz" wrap="square" lIns="91440" tIns="45720" rIns="91440" bIns="45720" anchor="t" anchorCtr="0">
                        <a:noAutofit/>
                      </wps:bodyPr>
                    </wps:wsp>
                  </a:graphicData>
                </a:graphic>
              </wp:inline>
            </w:drawing>
          </mc:Choice>
          <mc:Fallback>
            <w:pict>
              <v:shape w14:anchorId="585EEBD5" id="Text Box 2" o:spid="_x0000_s1027" type="#_x0000_t202" style="width:467.15pt;height:458.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">
                <v:textbox>
                  <w:txbxContent>
                    <w:p w14:paraId="00D5FC2C" w14:textId="77777777" w:rsidR="00C034E8" w:rsidRDefault="00C034E8" w:rsidP="00E308BE">
                      <w:pPr>
                        <w:spacing w:line="360" w:lineRule="auto"/>
                        <w:jc w:val="both"/>
                        <w:rPr>
                          <w:rFonts w:ascii="Cambria" w:hAnsi="Cambria"/>
                          <w:i/>
                        </w:rPr>
                      </w:pPr>
                      <w:r>
                        <w:rPr>
                          <w:rFonts w:ascii="Cambria" w:hAnsi="Cambria"/>
                          <w:i/>
                        </w:rPr>
                        <w:t>L</w:t>
                      </w:r>
                      <w:r w:rsidRPr="00E25164">
                        <w:rPr>
                          <w:rFonts w:ascii="Cambria" w:hAnsi="Cambria"/>
                          <w:i/>
                        </w:rPr>
                        <w:t xml:space="preserve">ist of </w:t>
                      </w:r>
                      <w:r>
                        <w:rPr>
                          <w:rFonts w:ascii="Cambria" w:hAnsi="Cambria"/>
                          <w:i/>
                        </w:rPr>
                        <w:t>strong points</w:t>
                      </w:r>
                    </w:p>
                    <w:p w14:paraId="2C37D091" w14:textId="77777777" w:rsidR="00C034E8" w:rsidRDefault="00C034E8" w:rsidP="003A2222">
                      <w:pPr>
                        <w:pStyle w:val="Lijstalinea"/>
                        <w:numPr>
                          <w:ilvl w:val="0"/>
                          <w:numId w:val="19"/>
                        </w:numPr>
                        <w:spacing w:line="360" w:lineRule="auto"/>
                        <w:jc w:val="both"/>
                        <w:rPr>
                          <w:rFonts w:ascii="Cambria" w:hAnsi="Cambria"/>
                          <w:i/>
                        </w:rPr>
                      </w:pPr>
                      <w:r>
                        <w:rPr>
                          <w:rFonts w:ascii="Cambria" w:hAnsi="Cambria"/>
                          <w:i/>
                        </w:rPr>
                        <w:t>Strong point 1</w:t>
                      </w:r>
                    </w:p>
                    <w:p w14:paraId="7449276F" w14:textId="77777777" w:rsidR="00C034E8" w:rsidRDefault="00C034E8" w:rsidP="003A2222">
                      <w:pPr>
                        <w:pStyle w:val="Lijstalinea"/>
                        <w:numPr>
                          <w:ilvl w:val="0"/>
                          <w:numId w:val="19"/>
                        </w:numPr>
                        <w:spacing w:line="360" w:lineRule="auto"/>
                        <w:jc w:val="both"/>
                        <w:rPr>
                          <w:rFonts w:ascii="Cambria" w:hAnsi="Cambria"/>
                          <w:i/>
                        </w:rPr>
                      </w:pPr>
                      <w:r>
                        <w:rPr>
                          <w:rFonts w:ascii="Cambria" w:hAnsi="Cambria"/>
                          <w:i/>
                        </w:rPr>
                        <w:t>Strong point 2</w:t>
                      </w:r>
                    </w:p>
                    <w:p w14:paraId="357AD415" w14:textId="77777777" w:rsidR="00C034E8" w:rsidRDefault="00C034E8" w:rsidP="003A2222">
                      <w:pPr>
                        <w:pStyle w:val="Lijstalinea"/>
                        <w:numPr>
                          <w:ilvl w:val="0"/>
                          <w:numId w:val="19"/>
                        </w:numPr>
                        <w:spacing w:line="360" w:lineRule="auto"/>
                        <w:jc w:val="both"/>
                        <w:rPr>
                          <w:rFonts w:ascii="Cambria" w:hAnsi="Cambria"/>
                          <w:i/>
                        </w:rPr>
                      </w:pPr>
                      <w:r>
                        <w:rPr>
                          <w:rFonts w:ascii="Cambria" w:hAnsi="Cambria"/>
                          <w:i/>
                        </w:rPr>
                        <w:t>Strong point 3</w:t>
                      </w:r>
                    </w:p>
                    <w:p w14:paraId="44270A83" w14:textId="77777777" w:rsidR="00C034E8" w:rsidRDefault="00C034E8" w:rsidP="003A2222">
                      <w:pPr>
                        <w:pStyle w:val="Lijstalinea"/>
                        <w:numPr>
                          <w:ilvl w:val="0"/>
                          <w:numId w:val="19"/>
                        </w:numPr>
                        <w:spacing w:line="360" w:lineRule="auto"/>
                        <w:jc w:val="both"/>
                        <w:rPr>
                          <w:rFonts w:ascii="Cambria" w:hAnsi="Cambria"/>
                          <w:i/>
                        </w:rPr>
                      </w:pPr>
                      <w:r>
                        <w:rPr>
                          <w:rFonts w:ascii="Cambria" w:hAnsi="Cambria"/>
                          <w:i/>
                        </w:rPr>
                        <w:t>Strong point 4</w:t>
                      </w:r>
                    </w:p>
                    <w:p w14:paraId="28CB181C" w14:textId="77777777" w:rsidR="00C034E8" w:rsidRPr="00CE66D7" w:rsidRDefault="00C034E8" w:rsidP="003A2222">
                      <w:pPr>
                        <w:pStyle w:val="Lijstalinea"/>
                        <w:numPr>
                          <w:ilvl w:val="0"/>
                          <w:numId w:val="19"/>
                        </w:numPr>
                        <w:spacing w:line="360" w:lineRule="auto"/>
                        <w:jc w:val="both"/>
                        <w:rPr>
                          <w:rFonts w:ascii="Cambria" w:hAnsi="Cambria"/>
                          <w:i/>
                        </w:rPr>
                      </w:pPr>
                      <w:r>
                        <w:rPr>
                          <w:rFonts w:ascii="Cambria" w:hAnsi="Cambria"/>
                          <w:i/>
                        </w:rPr>
                        <w:t>…</w:t>
                      </w:r>
                    </w:p>
                    <w:p w14:paraId="1268BFD1" w14:textId="77777777" w:rsidR="00C034E8" w:rsidRDefault="00C034E8" w:rsidP="00E308BE">
                      <w:pPr>
                        <w:spacing w:line="360" w:lineRule="auto"/>
                        <w:jc w:val="both"/>
                        <w:rPr>
                          <w:rFonts w:ascii="Cambria" w:hAnsi="Cambria"/>
                          <w:i/>
                        </w:rPr>
                      </w:pPr>
                    </w:p>
                    <w:p w14:paraId="57938001" w14:textId="77777777" w:rsidR="00C034E8" w:rsidRDefault="00C034E8" w:rsidP="00E308BE">
                      <w:pPr>
                        <w:spacing w:line="360" w:lineRule="auto"/>
                        <w:jc w:val="both"/>
                        <w:rPr>
                          <w:rFonts w:ascii="Cambria" w:hAnsi="Cambria"/>
                          <w:i/>
                        </w:rPr>
                      </w:pPr>
                      <w:r>
                        <w:rPr>
                          <w:rFonts w:ascii="Cambria" w:hAnsi="Cambria"/>
                          <w:i/>
                        </w:rPr>
                        <w:t>Recommendations for further development</w:t>
                      </w:r>
                    </w:p>
                    <w:p w14:paraId="50A2805A" w14:textId="77777777" w:rsidR="00C034E8" w:rsidRDefault="00C034E8" w:rsidP="003A2222">
                      <w:pPr>
                        <w:pStyle w:val="Lijstalinea"/>
                        <w:numPr>
                          <w:ilvl w:val="0"/>
                          <w:numId w:val="19"/>
                        </w:numPr>
                        <w:spacing w:line="360" w:lineRule="auto"/>
                        <w:jc w:val="both"/>
                        <w:rPr>
                          <w:rFonts w:ascii="Cambria" w:hAnsi="Cambria"/>
                          <w:i/>
                        </w:rPr>
                      </w:pPr>
                      <w:r>
                        <w:rPr>
                          <w:rFonts w:ascii="Cambria" w:hAnsi="Cambria"/>
                          <w:i/>
                        </w:rPr>
                        <w:t>Recommendation 1</w:t>
                      </w:r>
                    </w:p>
                    <w:p w14:paraId="0522DC4F" w14:textId="77777777" w:rsidR="00C034E8" w:rsidRDefault="00C034E8" w:rsidP="003A2222">
                      <w:pPr>
                        <w:pStyle w:val="Lijstalinea"/>
                        <w:numPr>
                          <w:ilvl w:val="0"/>
                          <w:numId w:val="19"/>
                        </w:numPr>
                        <w:spacing w:line="360" w:lineRule="auto"/>
                        <w:jc w:val="both"/>
                        <w:rPr>
                          <w:rFonts w:ascii="Cambria" w:hAnsi="Cambria"/>
                          <w:i/>
                        </w:rPr>
                      </w:pPr>
                      <w:r>
                        <w:rPr>
                          <w:rFonts w:ascii="Cambria" w:hAnsi="Cambria"/>
                          <w:i/>
                        </w:rPr>
                        <w:t>Recommendation 2</w:t>
                      </w:r>
                    </w:p>
                    <w:p w14:paraId="256A6D7C" w14:textId="77777777" w:rsidR="00C034E8" w:rsidRDefault="00C034E8" w:rsidP="003A2222">
                      <w:pPr>
                        <w:pStyle w:val="Lijstalinea"/>
                        <w:numPr>
                          <w:ilvl w:val="0"/>
                          <w:numId w:val="19"/>
                        </w:numPr>
                        <w:spacing w:line="360" w:lineRule="auto"/>
                        <w:jc w:val="both"/>
                        <w:rPr>
                          <w:rFonts w:ascii="Cambria" w:hAnsi="Cambria"/>
                          <w:i/>
                        </w:rPr>
                      </w:pPr>
                      <w:r>
                        <w:rPr>
                          <w:rFonts w:ascii="Cambria" w:hAnsi="Cambria"/>
                          <w:i/>
                        </w:rPr>
                        <w:t>Recommendation 3</w:t>
                      </w:r>
                    </w:p>
                    <w:p w14:paraId="7EF6FD05" w14:textId="77777777" w:rsidR="00C034E8" w:rsidRDefault="00C034E8" w:rsidP="003A2222">
                      <w:pPr>
                        <w:pStyle w:val="Lijstalinea"/>
                        <w:numPr>
                          <w:ilvl w:val="0"/>
                          <w:numId w:val="19"/>
                        </w:numPr>
                        <w:spacing w:line="360" w:lineRule="auto"/>
                        <w:jc w:val="both"/>
                        <w:rPr>
                          <w:rFonts w:ascii="Cambria" w:hAnsi="Cambria"/>
                          <w:i/>
                        </w:rPr>
                      </w:pPr>
                      <w:r>
                        <w:rPr>
                          <w:rFonts w:ascii="Cambria" w:hAnsi="Cambria"/>
                          <w:i/>
                        </w:rPr>
                        <w:t>Recommendation 4</w:t>
                      </w:r>
                    </w:p>
                    <w:p w14:paraId="645593E3" w14:textId="77777777" w:rsidR="00C034E8" w:rsidRPr="00CE66D7" w:rsidRDefault="00C034E8" w:rsidP="003A2222">
                      <w:pPr>
                        <w:pStyle w:val="Lijstalinea"/>
                        <w:numPr>
                          <w:ilvl w:val="0"/>
                          <w:numId w:val="19"/>
                        </w:numPr>
                        <w:spacing w:line="360" w:lineRule="auto"/>
                        <w:jc w:val="both"/>
                        <w:rPr>
                          <w:rFonts w:ascii="Cambria" w:hAnsi="Cambria"/>
                          <w:i/>
                        </w:rPr>
                      </w:pPr>
                      <w:r>
                        <w:rPr>
                          <w:rFonts w:ascii="Cambria" w:hAnsi="Cambria"/>
                          <w:i/>
                        </w:rPr>
                        <w:t>…</w:t>
                      </w:r>
                    </w:p>
                    <w:p w14:paraId="42175B09" w14:textId="77777777" w:rsidR="00C034E8" w:rsidRDefault="00C034E8" w:rsidP="00E308BE">
                      <w:pPr>
                        <w:spacing w:line="360" w:lineRule="auto"/>
                        <w:jc w:val="both"/>
                        <w:rPr>
                          <w:rFonts w:ascii="Cambria" w:hAnsi="Cambria"/>
                          <w:i/>
                        </w:rPr>
                      </w:pPr>
                    </w:p>
                    <w:p w14:paraId="150C2D82" w14:textId="77777777" w:rsidR="00C034E8" w:rsidRDefault="00C034E8" w:rsidP="00E308BE">
                      <w:pPr>
                        <w:spacing w:line="360" w:lineRule="auto"/>
                        <w:jc w:val="both"/>
                        <w:rPr>
                          <w:rFonts w:ascii="Cambria" w:hAnsi="Cambria"/>
                          <w:i/>
                        </w:rPr>
                      </w:pPr>
                      <w:r>
                        <w:rPr>
                          <w:rFonts w:ascii="Cambria" w:hAnsi="Cambria"/>
                          <w:i/>
                        </w:rPr>
                        <w:t>Conditions for further development (if appropriate)</w:t>
                      </w:r>
                    </w:p>
                    <w:p w14:paraId="0F3A8169" w14:textId="77777777" w:rsidR="00C034E8" w:rsidRPr="00CE66D7" w:rsidRDefault="00C034E8" w:rsidP="003A2222">
                      <w:pPr>
                        <w:pStyle w:val="Lijstalinea"/>
                        <w:numPr>
                          <w:ilvl w:val="0"/>
                          <w:numId w:val="19"/>
                        </w:numPr>
                        <w:spacing w:line="360" w:lineRule="auto"/>
                        <w:jc w:val="both"/>
                        <w:rPr>
                          <w:rFonts w:ascii="Cambria" w:hAnsi="Cambria"/>
                          <w:i/>
                        </w:rPr>
                      </w:pPr>
                      <w:r w:rsidRPr="00CE66D7">
                        <w:rPr>
                          <w:rFonts w:ascii="Cambria" w:hAnsi="Cambria"/>
                          <w:i/>
                        </w:rPr>
                        <w:t>Condition 1</w:t>
                      </w:r>
                    </w:p>
                    <w:p w14:paraId="528360ED" w14:textId="77777777" w:rsidR="00C034E8" w:rsidRPr="00CE66D7" w:rsidRDefault="00C034E8" w:rsidP="003A2222">
                      <w:pPr>
                        <w:pStyle w:val="Lijstalinea"/>
                        <w:numPr>
                          <w:ilvl w:val="0"/>
                          <w:numId w:val="19"/>
                        </w:numPr>
                        <w:spacing w:line="360" w:lineRule="auto"/>
                        <w:jc w:val="both"/>
                        <w:rPr>
                          <w:rFonts w:ascii="Cambria" w:hAnsi="Cambria"/>
                          <w:i/>
                        </w:rPr>
                      </w:pPr>
                      <w:r w:rsidRPr="00CE66D7">
                        <w:rPr>
                          <w:rFonts w:ascii="Cambria" w:hAnsi="Cambria"/>
                          <w:i/>
                        </w:rPr>
                        <w:t>Condition 2</w:t>
                      </w:r>
                    </w:p>
                    <w:p w14:paraId="152A3E64" w14:textId="77777777" w:rsidR="00C034E8" w:rsidRPr="00CE66D7" w:rsidRDefault="00C034E8" w:rsidP="003A2222">
                      <w:pPr>
                        <w:pStyle w:val="Lijstalinea"/>
                        <w:numPr>
                          <w:ilvl w:val="0"/>
                          <w:numId w:val="19"/>
                        </w:numPr>
                        <w:spacing w:line="360" w:lineRule="auto"/>
                        <w:jc w:val="both"/>
                        <w:rPr>
                          <w:rFonts w:ascii="Cambria" w:hAnsi="Cambria"/>
                          <w:i/>
                        </w:rPr>
                      </w:pPr>
                      <w:r w:rsidRPr="00CE66D7">
                        <w:rPr>
                          <w:rFonts w:ascii="Cambria" w:hAnsi="Cambria"/>
                          <w:i/>
                        </w:rPr>
                        <w:t>Condition 3</w:t>
                      </w:r>
                    </w:p>
                    <w:p w14:paraId="10A83116" w14:textId="77777777" w:rsidR="00C034E8" w:rsidRPr="00CE66D7" w:rsidRDefault="00C034E8" w:rsidP="003A2222">
                      <w:pPr>
                        <w:pStyle w:val="Lijstalinea"/>
                        <w:numPr>
                          <w:ilvl w:val="0"/>
                          <w:numId w:val="19"/>
                        </w:numPr>
                        <w:spacing w:line="360" w:lineRule="auto"/>
                        <w:jc w:val="both"/>
                        <w:rPr>
                          <w:rFonts w:ascii="Cambria" w:hAnsi="Cambria"/>
                          <w:i/>
                        </w:rPr>
                      </w:pPr>
                      <w:r w:rsidRPr="00CE66D7">
                        <w:rPr>
                          <w:rFonts w:ascii="Cambria" w:hAnsi="Cambria"/>
                          <w:i/>
                        </w:rPr>
                        <w:t>Condition 4</w:t>
                      </w:r>
                    </w:p>
                    <w:p w14:paraId="1F6FD9A8" w14:textId="77777777" w:rsidR="00C034E8" w:rsidRPr="00CE66D7" w:rsidRDefault="00C034E8" w:rsidP="003A2222">
                      <w:pPr>
                        <w:pStyle w:val="Lijstalinea"/>
                        <w:numPr>
                          <w:ilvl w:val="0"/>
                          <w:numId w:val="19"/>
                        </w:numPr>
                        <w:spacing w:line="360" w:lineRule="auto"/>
                        <w:jc w:val="both"/>
                        <w:rPr>
                          <w:rFonts w:ascii="Cambria" w:hAnsi="Cambria"/>
                          <w:i/>
                        </w:rPr>
                      </w:pPr>
                      <w:r w:rsidRPr="00CE66D7">
                        <w:rPr>
                          <w:rFonts w:ascii="Cambria" w:hAnsi="Cambria"/>
                          <w:i/>
                        </w:rPr>
                        <w:t>…</w:t>
                      </w:r>
                    </w:p>
                    <w:p w14:paraId="20FDD282" w14:textId="77777777" w:rsidR="00C034E8" w:rsidRPr="00E25164" w:rsidRDefault="00C034E8" w:rsidP="00E308BE"/>
                  </w:txbxContent>
                </v:textbox>
                <w10:anchorlock/>
              </v:shape>
            </w:pict>
          </mc:Fallback>
        </mc:AlternateContent>
      </w:r>
    </w:p>
    <w:p w14:paraId="0F7067EC" w14:textId="77777777" w:rsidR="00E308BE" w:rsidRPr="00697810" w:rsidRDefault="00E308BE" w:rsidP="00E308BE">
      <w:pPr>
        <w:rPr>
          <w:rFonts w:asciiTheme="majorHAnsi" w:eastAsia="Times New Roman" w:hAnsiTheme="majorHAnsi" w:cs="Arial"/>
          <w:b/>
          <w:color w:val="002060"/>
          <w:sz w:val="28"/>
          <w:szCs w:val="20"/>
        </w:rPr>
      </w:pPr>
      <w:r w:rsidRPr="00697810">
        <w:rPr>
          <w:rFonts w:asciiTheme="majorHAnsi" w:hAnsiTheme="majorHAnsi" w:cs="Arial"/>
        </w:rPr>
        <w:br w:type="page"/>
      </w:r>
    </w:p>
    <w:p w14:paraId="664F7C6F" w14:textId="77777777" w:rsidR="00E308BE" w:rsidRPr="00697810" w:rsidRDefault="00E308BE" w:rsidP="00E308BE">
      <w:pPr>
        <w:pStyle w:val="Kop2"/>
        <w:rPr>
          <w:rFonts w:asciiTheme="majorHAnsi" w:hAnsiTheme="majorHAnsi" w:cs="Arial"/>
        </w:rPr>
      </w:pPr>
      <w:bookmarkStart w:id="31" w:name="_Toc497122267"/>
      <w:r w:rsidRPr="00697810">
        <w:rPr>
          <w:rFonts w:asciiTheme="majorHAnsi" w:hAnsiTheme="majorHAnsi" w:cs="Arial"/>
        </w:rPr>
        <w:lastRenderedPageBreak/>
        <w:t>11. Conclusion</w:t>
      </w:r>
      <w:bookmarkEnd w:id="31"/>
    </w:p>
    <w:p w14:paraId="126594E7" w14:textId="77777777" w:rsidR="00E308BE" w:rsidRPr="00697810" w:rsidRDefault="00E308BE" w:rsidP="00E308BE">
      <w:pPr>
        <w:rPr>
          <w:rFonts w:asciiTheme="majorHAnsi" w:hAnsiTheme="majorHAnsi" w:cs="Arial"/>
        </w:rPr>
      </w:pPr>
    </w:p>
    <w:p w14:paraId="5E0E2EF1" w14:textId="77777777" w:rsidR="00E308BE" w:rsidRPr="00697810" w:rsidRDefault="00E308BE" w:rsidP="00E308BE">
      <w:pPr>
        <w:rPr>
          <w:rFonts w:asciiTheme="majorHAnsi" w:hAnsiTheme="majorHAnsi" w:cs="Arial"/>
        </w:rPr>
      </w:pPr>
      <w:r w:rsidRPr="00697810">
        <w:rPr>
          <w:rFonts w:asciiTheme="majorHAnsi" w:hAnsiTheme="majorHAnsi" w:cs="Arial"/>
          <w:noProof/>
          <w:lang w:val="nl-NL" w:eastAsia="nl-NL"/>
        </w:rPr>
        <mc:AlternateContent>
          <mc:Choice Requires="wps">
            <w:drawing>
              <wp:inline distT="0" distB="0" distL="0" distR="0" wp14:anchorId="6CE6AFA1" wp14:editId="68ECB689">
                <wp:extent cx="5932805" cy="5819775"/>
                <wp:effectExtent l="0" t="0" r="10795" b="28575"/>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819775"/>
                        </a:xfrm>
                        <a:prstGeom prst="rect">
                          <a:avLst/>
                        </a:prstGeom>
                        <a:solidFill>
                          <a:srgbClr val="FFFFFF"/>
                        </a:solidFill>
                        <a:ln w="9525">
                          <a:solidFill>
                            <a:srgbClr val="000000"/>
                          </a:solidFill>
                          <a:miter lim="800000"/>
                          <a:headEnd/>
                          <a:tailEnd/>
                        </a:ln>
                      </wps:spPr>
                      <wps:txbx>
                        <w:txbxContent>
                          <w:p w14:paraId="36791DA2" w14:textId="77777777" w:rsidR="00C034E8" w:rsidRPr="00A44A73" w:rsidRDefault="00C034E8" w:rsidP="00E308BE">
                            <w:pPr>
                              <w:rPr>
                                <w:rFonts w:asciiTheme="majorHAnsi" w:hAnsiTheme="majorHAnsi"/>
                              </w:rPr>
                            </w:pPr>
                            <w:r w:rsidRPr="00A44A73">
                              <w:rPr>
                                <w:rFonts w:asciiTheme="majorHAnsi" w:hAnsiTheme="majorHAnsi"/>
                              </w:rPr>
                              <w:t>Concluding remarks to close the report</w:t>
                            </w:r>
                          </w:p>
                        </w:txbxContent>
                      </wps:txbx>
                      <wps:bodyPr rot="0" vert="horz" wrap="square" lIns="91440" tIns="45720" rIns="91440" bIns="45720" anchor="t" anchorCtr="0">
                        <a:noAutofit/>
                      </wps:bodyPr>
                    </wps:wsp>
                  </a:graphicData>
                </a:graphic>
              </wp:inline>
            </w:drawing>
          </mc:Choice>
          <mc:Fallback>
            <w:pict>
              <v:shape w14:anchorId="6CE6AFA1" id="_x0000_s1028" type="#_x0000_t202" style="width:467.15pt;height:458.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">
                <v:textbox>
                  <w:txbxContent>
                    <w:p w14:paraId="36791DA2" w14:textId="77777777" w:rsidR="00C034E8" w:rsidRPr="00A44A73" w:rsidRDefault="00C034E8" w:rsidP="00E308BE">
                      <w:pPr>
                        <w:rPr>
                          <w:rFonts w:asciiTheme="majorHAnsi" w:hAnsiTheme="majorHAnsi"/>
                        </w:rPr>
                      </w:pPr>
                      <w:r w:rsidRPr="00A44A73">
                        <w:rPr>
                          <w:rFonts w:asciiTheme="majorHAnsi" w:hAnsiTheme="majorHAnsi"/>
                        </w:rPr>
                        <w:t>Concluding remarks to close the report</w:t>
                      </w:r>
                    </w:p>
                  </w:txbxContent>
                </v:textbox>
                <w10:anchorlock/>
              </v:shape>
            </w:pict>
          </mc:Fallback>
        </mc:AlternateContent>
      </w:r>
      <w:r w:rsidRPr="00697810">
        <w:rPr>
          <w:rFonts w:asciiTheme="majorHAnsi" w:hAnsiTheme="majorHAnsi" w:cs="Arial"/>
        </w:rPr>
        <w:br w:type="page"/>
      </w:r>
    </w:p>
    <w:p w14:paraId="612BC943" w14:textId="77777777" w:rsidR="00E308BE" w:rsidRPr="00697810" w:rsidRDefault="00E308BE" w:rsidP="00E308BE">
      <w:pPr>
        <w:pStyle w:val="Kop2"/>
        <w:spacing w:line="276" w:lineRule="auto"/>
        <w:rPr>
          <w:rFonts w:asciiTheme="majorHAnsi" w:hAnsiTheme="majorHAnsi" w:cs="Arial"/>
        </w:rPr>
      </w:pPr>
      <w:bookmarkStart w:id="32" w:name="_Toc497122268"/>
      <w:r w:rsidRPr="00697810">
        <w:rPr>
          <w:rFonts w:asciiTheme="majorHAnsi" w:hAnsiTheme="majorHAnsi" w:cs="Arial"/>
        </w:rPr>
        <w:lastRenderedPageBreak/>
        <w:t>Annex 1 – List of supporting documents</w:t>
      </w:r>
      <w:r w:rsidRPr="00697810">
        <w:rPr>
          <w:rFonts w:asciiTheme="majorHAnsi" w:hAnsiTheme="majorHAnsi" w:cs="Arial"/>
          <w:noProof/>
          <w:lang w:val="nl-NL" w:eastAsia="nl-NL"/>
        </w:rPr>
        <mc:AlternateContent>
          <mc:Choice Requires="wps">
            <w:drawing>
              <wp:anchor distT="0" distB="0" distL="114300" distR="114300" simplePos="0" relativeHeight="251670528" behindDoc="0" locked="0" layoutInCell="1" allowOverlap="1" wp14:anchorId="5C239A22" wp14:editId="5CDCE790">
                <wp:simplePos x="0" y="0"/>
                <wp:positionH relativeFrom="margin">
                  <wp:posOffset>157480</wp:posOffset>
                </wp:positionH>
                <wp:positionV relativeFrom="margin">
                  <wp:posOffset>379730</wp:posOffset>
                </wp:positionV>
                <wp:extent cx="5932805" cy="7647940"/>
                <wp:effectExtent l="0" t="0" r="10795" b="101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7647940"/>
                        </a:xfrm>
                        <a:prstGeom prst="rect">
                          <a:avLst/>
                        </a:prstGeom>
                        <a:solidFill>
                          <a:srgbClr val="FFFFFF"/>
                        </a:solidFill>
                        <a:ln w="9525">
                          <a:solidFill>
                            <a:srgbClr val="000000"/>
                          </a:solidFill>
                          <a:miter lim="800000"/>
                          <a:headEnd/>
                          <a:tailEnd/>
                        </a:ln>
                      </wps:spPr>
                      <wps:txbx>
                        <w:txbxContent>
                          <w:p w14:paraId="49E25FA2" w14:textId="77777777" w:rsidR="00C034E8" w:rsidRPr="00E25164" w:rsidRDefault="00C034E8" w:rsidP="00E308BE">
                            <w:pPr>
                              <w:spacing w:line="360" w:lineRule="auto"/>
                              <w:jc w:val="both"/>
                              <w:rPr>
                                <w:rFonts w:ascii="Cambria" w:hAnsi="Cambria"/>
                                <w:i/>
                              </w:rPr>
                            </w:pPr>
                            <w:r w:rsidRPr="00E25164">
                              <w:rPr>
                                <w:rFonts w:ascii="Cambria" w:hAnsi="Cambria"/>
                                <w:i/>
                              </w:rPr>
                              <w:t>Please insert here a list of supporting material/ evidences</w:t>
                            </w:r>
                            <w:r>
                              <w:rPr>
                                <w:rFonts w:ascii="Cambria" w:hAnsi="Cambria"/>
                                <w:i/>
                              </w:rPr>
                              <w:t xml:space="preserve"> provided by the institution before and during the review</w:t>
                            </w:r>
                            <w:r w:rsidRPr="00E25164">
                              <w:rPr>
                                <w:rFonts w:ascii="Cambria" w:hAnsi="Cambria"/>
                                <w:i/>
                              </w:rPr>
                              <w:t xml:space="preserve">. The </w:t>
                            </w:r>
                            <w:r>
                              <w:rPr>
                                <w:rFonts w:ascii="Cambria" w:hAnsi="Cambria"/>
                                <w:i/>
                              </w:rPr>
                              <w:t>supporting documents can be attached at the end of this report, or can be made available for download online on a page accessible to the peer-reviewers.</w:t>
                            </w:r>
                          </w:p>
                          <w:p w14:paraId="0C7B9B27" w14:textId="77777777" w:rsidR="00C034E8" w:rsidRPr="00E25164" w:rsidRDefault="00C034E8" w:rsidP="00E308BE">
                            <w:pPr>
                              <w:spacing w:line="360" w:lineRule="auto"/>
                              <w:jc w:val="both"/>
                              <w:rPr>
                                <w:rFonts w:ascii="Cambria" w:hAnsi="Cambria"/>
                                <w:i/>
                              </w:rPr>
                            </w:pPr>
                            <w:r w:rsidRPr="00E25164">
                              <w:rPr>
                                <w:rFonts w:ascii="Cambria" w:hAnsi="Cambria"/>
                              </w:rPr>
                              <w:t xml:space="preserve">Annex 1. </w:t>
                            </w:r>
                            <w:r w:rsidRPr="00E25164">
                              <w:rPr>
                                <w:rFonts w:ascii="Cambria" w:hAnsi="Cambria"/>
                                <w:i/>
                              </w:rPr>
                              <w:t xml:space="preserve">Title </w:t>
                            </w:r>
                          </w:p>
                          <w:p w14:paraId="7CFBDDB6" w14:textId="77777777" w:rsidR="00C034E8" w:rsidRPr="00E25164" w:rsidRDefault="00C034E8" w:rsidP="00E308BE">
                            <w:pPr>
                              <w:spacing w:line="360" w:lineRule="auto"/>
                              <w:jc w:val="both"/>
                              <w:rPr>
                                <w:rFonts w:ascii="Cambria" w:hAnsi="Cambria"/>
                              </w:rPr>
                            </w:pPr>
                            <w:r w:rsidRPr="00E25164">
                              <w:rPr>
                                <w:rFonts w:ascii="Cambria" w:hAnsi="Cambria"/>
                              </w:rPr>
                              <w:t xml:space="preserve">Annex 2. </w:t>
                            </w:r>
                            <w:r w:rsidRPr="00E25164">
                              <w:rPr>
                                <w:rFonts w:ascii="Cambria" w:hAnsi="Cambria"/>
                                <w:i/>
                              </w:rPr>
                              <w:t>Title</w:t>
                            </w:r>
                          </w:p>
                          <w:p w14:paraId="6575984F" w14:textId="77777777" w:rsidR="00C034E8" w:rsidRPr="00E25164" w:rsidRDefault="00C034E8" w:rsidP="00E308BE">
                            <w:pPr>
                              <w:spacing w:line="360" w:lineRule="auto"/>
                              <w:jc w:val="both"/>
                              <w:rPr>
                                <w:rFonts w:ascii="Cambria" w:hAnsi="Cambria"/>
                                <w:i/>
                              </w:rPr>
                            </w:pPr>
                            <w:r w:rsidRPr="00E25164">
                              <w:rPr>
                                <w:rFonts w:ascii="Cambria" w:hAnsi="Cambria"/>
                              </w:rPr>
                              <w:t xml:space="preserve">Annex 3. </w:t>
                            </w:r>
                            <w:r w:rsidRPr="00E25164">
                              <w:rPr>
                                <w:rFonts w:ascii="Cambria" w:hAnsi="Cambria"/>
                                <w:i/>
                              </w:rPr>
                              <w:t>Title</w:t>
                            </w:r>
                          </w:p>
                          <w:p w14:paraId="6B60FF04" w14:textId="77777777" w:rsidR="00C034E8" w:rsidRPr="00E25164" w:rsidRDefault="00C034E8" w:rsidP="00E308BE">
                            <w:pPr>
                              <w:spacing w:line="360" w:lineRule="auto"/>
                              <w:jc w:val="both"/>
                              <w:rPr>
                                <w:rFonts w:ascii="Cambria" w:hAnsi="Cambria"/>
                                <w:i/>
                              </w:rPr>
                            </w:pPr>
                            <w:r w:rsidRPr="00E25164">
                              <w:rPr>
                                <w:rFonts w:ascii="Cambria" w:hAnsi="Cambria"/>
                              </w:rPr>
                              <w:t xml:space="preserve">Annex 4. </w:t>
                            </w:r>
                            <w:r w:rsidRPr="00E25164">
                              <w:rPr>
                                <w:rFonts w:ascii="Cambria" w:hAnsi="Cambria"/>
                                <w:i/>
                              </w:rPr>
                              <w:t>Title</w:t>
                            </w:r>
                          </w:p>
                          <w:p w14:paraId="03242103" w14:textId="77777777" w:rsidR="00C034E8" w:rsidRPr="00E25164" w:rsidRDefault="00C034E8" w:rsidP="00E308BE">
                            <w:pPr>
                              <w:spacing w:line="360" w:lineRule="auto"/>
                              <w:jc w:val="both"/>
                              <w:rPr>
                                <w:rFonts w:ascii="Cambria" w:hAnsi="Cambria"/>
                                <w:i/>
                              </w:rPr>
                            </w:pPr>
                            <w:r w:rsidRPr="00E25164">
                              <w:rPr>
                                <w:rFonts w:ascii="Cambria" w:hAnsi="Cambria"/>
                              </w:rPr>
                              <w:t xml:space="preserve">Annex 5. </w:t>
                            </w:r>
                            <w:r w:rsidRPr="00E25164">
                              <w:rPr>
                                <w:rFonts w:ascii="Cambria" w:hAnsi="Cambria"/>
                                <w:i/>
                              </w:rPr>
                              <w:t>Title</w:t>
                            </w:r>
                          </w:p>
                          <w:p w14:paraId="1C131A94" w14:textId="77777777" w:rsidR="00C034E8" w:rsidRDefault="00C034E8" w:rsidP="00E308BE">
                            <w:r>
                              <w:t>…</w:t>
                            </w:r>
                          </w:p>
                          <w:p w14:paraId="23EF52DF" w14:textId="77777777" w:rsidR="00C034E8" w:rsidRPr="00E25164" w:rsidRDefault="00C034E8" w:rsidP="00E308BE"/>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5C239A22" id="_x0000_s1029" type="#_x0000_t202" style="position:absolute;margin-left:12.4pt;margin-top:29.9pt;width:467.15pt;height:602.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">
                <v:textbox>
                  <w:txbxContent>
                    <w:p w14:paraId="49E25FA2" w14:textId="77777777" w:rsidR="00C034E8" w:rsidRPr="00E25164" w:rsidRDefault="00C034E8" w:rsidP="00E308BE">
                      <w:pPr>
                        <w:spacing w:line="360" w:lineRule="auto"/>
                        <w:jc w:val="both"/>
                        <w:rPr>
                          <w:rFonts w:ascii="Cambria" w:hAnsi="Cambria"/>
                          <w:i/>
                        </w:rPr>
                      </w:pPr>
                      <w:r w:rsidRPr="00E25164">
                        <w:rPr>
                          <w:rFonts w:ascii="Cambria" w:hAnsi="Cambria"/>
                          <w:i/>
                        </w:rPr>
                        <w:t>Please insert here a list of supporting material/ evidences</w:t>
                      </w:r>
                      <w:r>
                        <w:rPr>
                          <w:rFonts w:ascii="Cambria" w:hAnsi="Cambria"/>
                          <w:i/>
                        </w:rPr>
                        <w:t xml:space="preserve"> provided by the institution before and during the review</w:t>
                      </w:r>
                      <w:r w:rsidRPr="00E25164">
                        <w:rPr>
                          <w:rFonts w:ascii="Cambria" w:hAnsi="Cambria"/>
                          <w:i/>
                        </w:rPr>
                        <w:t xml:space="preserve">. The </w:t>
                      </w:r>
                      <w:r>
                        <w:rPr>
                          <w:rFonts w:ascii="Cambria" w:hAnsi="Cambria"/>
                          <w:i/>
                        </w:rPr>
                        <w:t>supporting documents can be attached at the end of this report, or can be made available for download online on a page accessible to the peer-reviewers.</w:t>
                      </w:r>
                    </w:p>
                    <w:p w14:paraId="0C7B9B27" w14:textId="77777777" w:rsidR="00C034E8" w:rsidRPr="00E25164" w:rsidRDefault="00C034E8" w:rsidP="00E308BE">
                      <w:pPr>
                        <w:spacing w:line="360" w:lineRule="auto"/>
                        <w:jc w:val="both"/>
                        <w:rPr>
                          <w:rFonts w:ascii="Cambria" w:hAnsi="Cambria"/>
                          <w:i/>
                        </w:rPr>
                      </w:pPr>
                      <w:r w:rsidRPr="00E25164">
                        <w:rPr>
                          <w:rFonts w:ascii="Cambria" w:hAnsi="Cambria"/>
                        </w:rPr>
                        <w:t xml:space="preserve">Annex 1. </w:t>
                      </w:r>
                      <w:r w:rsidRPr="00E25164">
                        <w:rPr>
                          <w:rFonts w:ascii="Cambria" w:hAnsi="Cambria"/>
                          <w:i/>
                        </w:rPr>
                        <w:t xml:space="preserve">Title </w:t>
                      </w:r>
                    </w:p>
                    <w:p w14:paraId="7CFBDDB6" w14:textId="77777777" w:rsidR="00C034E8" w:rsidRPr="00E25164" w:rsidRDefault="00C034E8" w:rsidP="00E308BE">
                      <w:pPr>
                        <w:spacing w:line="360" w:lineRule="auto"/>
                        <w:jc w:val="both"/>
                        <w:rPr>
                          <w:rFonts w:ascii="Cambria" w:hAnsi="Cambria"/>
                        </w:rPr>
                      </w:pPr>
                      <w:r w:rsidRPr="00E25164">
                        <w:rPr>
                          <w:rFonts w:ascii="Cambria" w:hAnsi="Cambria"/>
                        </w:rPr>
                        <w:t xml:space="preserve">Annex 2. </w:t>
                      </w:r>
                      <w:r w:rsidRPr="00E25164">
                        <w:rPr>
                          <w:rFonts w:ascii="Cambria" w:hAnsi="Cambria"/>
                          <w:i/>
                        </w:rPr>
                        <w:t>Title</w:t>
                      </w:r>
                    </w:p>
                    <w:p w14:paraId="6575984F" w14:textId="77777777" w:rsidR="00C034E8" w:rsidRPr="00E25164" w:rsidRDefault="00C034E8" w:rsidP="00E308BE">
                      <w:pPr>
                        <w:spacing w:line="360" w:lineRule="auto"/>
                        <w:jc w:val="both"/>
                        <w:rPr>
                          <w:rFonts w:ascii="Cambria" w:hAnsi="Cambria"/>
                          <w:i/>
                        </w:rPr>
                      </w:pPr>
                      <w:r w:rsidRPr="00E25164">
                        <w:rPr>
                          <w:rFonts w:ascii="Cambria" w:hAnsi="Cambria"/>
                        </w:rPr>
                        <w:t xml:space="preserve">Annex 3. </w:t>
                      </w:r>
                      <w:r w:rsidRPr="00E25164">
                        <w:rPr>
                          <w:rFonts w:ascii="Cambria" w:hAnsi="Cambria"/>
                          <w:i/>
                        </w:rPr>
                        <w:t>Title</w:t>
                      </w:r>
                    </w:p>
                    <w:p w14:paraId="6B60FF04" w14:textId="77777777" w:rsidR="00C034E8" w:rsidRPr="00E25164" w:rsidRDefault="00C034E8" w:rsidP="00E308BE">
                      <w:pPr>
                        <w:spacing w:line="360" w:lineRule="auto"/>
                        <w:jc w:val="both"/>
                        <w:rPr>
                          <w:rFonts w:ascii="Cambria" w:hAnsi="Cambria"/>
                          <w:i/>
                        </w:rPr>
                      </w:pPr>
                      <w:r w:rsidRPr="00E25164">
                        <w:rPr>
                          <w:rFonts w:ascii="Cambria" w:hAnsi="Cambria"/>
                        </w:rPr>
                        <w:t xml:space="preserve">Annex 4. </w:t>
                      </w:r>
                      <w:r w:rsidRPr="00E25164">
                        <w:rPr>
                          <w:rFonts w:ascii="Cambria" w:hAnsi="Cambria"/>
                          <w:i/>
                        </w:rPr>
                        <w:t>Title</w:t>
                      </w:r>
                    </w:p>
                    <w:p w14:paraId="03242103" w14:textId="77777777" w:rsidR="00C034E8" w:rsidRPr="00E25164" w:rsidRDefault="00C034E8" w:rsidP="00E308BE">
                      <w:pPr>
                        <w:spacing w:line="360" w:lineRule="auto"/>
                        <w:jc w:val="both"/>
                        <w:rPr>
                          <w:rFonts w:ascii="Cambria" w:hAnsi="Cambria"/>
                          <w:i/>
                        </w:rPr>
                      </w:pPr>
                      <w:r w:rsidRPr="00E25164">
                        <w:rPr>
                          <w:rFonts w:ascii="Cambria" w:hAnsi="Cambria"/>
                        </w:rPr>
                        <w:t xml:space="preserve">Annex 5. </w:t>
                      </w:r>
                      <w:r w:rsidRPr="00E25164">
                        <w:rPr>
                          <w:rFonts w:ascii="Cambria" w:hAnsi="Cambria"/>
                          <w:i/>
                        </w:rPr>
                        <w:t>Title</w:t>
                      </w:r>
                    </w:p>
                    <w:p w14:paraId="1C131A94" w14:textId="77777777" w:rsidR="00C034E8" w:rsidRDefault="00C034E8" w:rsidP="00E308BE">
                      <w:r>
                        <w:t>…</w:t>
                      </w:r>
                    </w:p>
                    <w:p w14:paraId="23EF52DF" w14:textId="77777777" w:rsidR="00C034E8" w:rsidRPr="00E25164" w:rsidRDefault="00C034E8" w:rsidP="00E308BE"/>
                  </w:txbxContent>
                </v:textbox>
                <w10:wrap type="square" anchorx="margin" anchory="margin"/>
              </v:shape>
            </w:pict>
          </mc:Fallback>
        </mc:AlternateContent>
      </w:r>
      <w:bookmarkEnd w:id="32"/>
    </w:p>
    <w:p w14:paraId="67D4F6E3" w14:textId="77777777" w:rsidR="00E308BE" w:rsidRPr="00697810" w:rsidRDefault="00E308BE" w:rsidP="00E308BE">
      <w:pPr>
        <w:rPr>
          <w:rFonts w:asciiTheme="majorHAnsi" w:hAnsiTheme="majorHAnsi" w:cs="Arial"/>
        </w:rPr>
      </w:pPr>
    </w:p>
    <w:p w14:paraId="701063B7" w14:textId="77777777" w:rsidR="006836A5" w:rsidRPr="00697810" w:rsidRDefault="006836A5">
      <w:pPr>
        <w:rPr>
          <w:rFonts w:asciiTheme="majorHAnsi" w:hAnsiTheme="majorHAnsi"/>
        </w:rPr>
      </w:pPr>
    </w:p>
    <w:sectPr w:rsidR="006836A5" w:rsidRPr="00697810" w:rsidSect="00476FA6">
      <w:footerReference w:type="default" r:id="rId10"/>
      <w:pgSz w:w="12240" w:h="15840"/>
      <w:pgMar w:top="720" w:right="1440" w:bottom="117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43959" w14:textId="77777777" w:rsidR="00C927C1" w:rsidRDefault="00C927C1" w:rsidP="00E308BE">
      <w:pPr>
        <w:spacing w:after="0" w:line="240" w:lineRule="auto"/>
      </w:pPr>
      <w:r>
        <w:separator/>
      </w:r>
    </w:p>
  </w:endnote>
  <w:endnote w:type="continuationSeparator" w:id="0">
    <w:p w14:paraId="6E31E258" w14:textId="77777777" w:rsidR="00C927C1" w:rsidRDefault="00C927C1" w:rsidP="00E3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540157"/>
      <w:docPartObj>
        <w:docPartGallery w:val="Page Numbers (Bottom of Page)"/>
        <w:docPartUnique/>
      </w:docPartObj>
    </w:sdtPr>
    <w:sdtEndPr>
      <w:rPr>
        <w:noProof/>
      </w:rPr>
    </w:sdtEndPr>
    <w:sdtContent>
      <w:p w14:paraId="1F5B0CE7" w14:textId="77777777" w:rsidR="00C034E8" w:rsidRDefault="00C034E8">
        <w:pPr>
          <w:pStyle w:val="Voettekst"/>
          <w:jc w:val="right"/>
        </w:pPr>
        <w:r w:rsidRPr="00AB77D2">
          <w:rPr>
            <w:rFonts w:ascii="Cambria" w:hAnsi="Cambria"/>
          </w:rPr>
          <w:fldChar w:fldCharType="begin"/>
        </w:r>
        <w:r w:rsidRPr="00AB77D2">
          <w:rPr>
            <w:rFonts w:ascii="Cambria" w:hAnsi="Cambria"/>
          </w:rPr>
          <w:instrText xml:space="preserve"> PAGE   \* MERGEFORMAT </w:instrText>
        </w:r>
        <w:r w:rsidRPr="00AB77D2">
          <w:rPr>
            <w:rFonts w:ascii="Cambria" w:hAnsi="Cambria"/>
          </w:rPr>
          <w:fldChar w:fldCharType="separate"/>
        </w:r>
        <w:r w:rsidR="00211387">
          <w:rPr>
            <w:rFonts w:ascii="Cambria" w:hAnsi="Cambria"/>
            <w:noProof/>
          </w:rPr>
          <w:t>27</w:t>
        </w:r>
        <w:r w:rsidRPr="00AB77D2">
          <w:rPr>
            <w:rFonts w:ascii="Cambria" w:hAnsi="Cambria"/>
            <w:noProof/>
          </w:rPr>
          <w:fldChar w:fldCharType="end"/>
        </w:r>
      </w:p>
    </w:sdtContent>
  </w:sdt>
  <w:p w14:paraId="030ACB5E" w14:textId="77777777" w:rsidR="00C034E8" w:rsidRDefault="00C034E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6F5BF" w14:textId="77777777" w:rsidR="00C927C1" w:rsidRDefault="00C927C1" w:rsidP="00E308BE">
      <w:pPr>
        <w:spacing w:after="0" w:line="240" w:lineRule="auto"/>
      </w:pPr>
      <w:r>
        <w:separator/>
      </w:r>
    </w:p>
  </w:footnote>
  <w:footnote w:type="continuationSeparator" w:id="0">
    <w:p w14:paraId="47D5A526" w14:textId="77777777" w:rsidR="00C927C1" w:rsidRDefault="00C927C1" w:rsidP="00E308BE">
      <w:pPr>
        <w:spacing w:after="0" w:line="240" w:lineRule="auto"/>
      </w:pPr>
      <w:r>
        <w:continuationSeparator/>
      </w:r>
    </w:p>
  </w:footnote>
  <w:footnote w:id="1">
    <w:p w14:paraId="0A55EEB0" w14:textId="77777777" w:rsidR="00C034E8" w:rsidRPr="003A7BA2" w:rsidRDefault="00C034E8" w:rsidP="00E308BE">
      <w:pPr>
        <w:jc w:val="both"/>
        <w:rPr>
          <w:rFonts w:ascii="Cambria" w:hAnsi="Cambria"/>
          <w:sz w:val="20"/>
          <w:szCs w:val="20"/>
        </w:rPr>
      </w:pPr>
      <w:r w:rsidRPr="003A7BA2">
        <w:rPr>
          <w:rStyle w:val="Voetnootmarkering"/>
          <w:sz w:val="20"/>
          <w:szCs w:val="20"/>
        </w:rPr>
        <w:footnoteRef/>
      </w:r>
      <w:r w:rsidRPr="003A7BA2">
        <w:rPr>
          <w:rFonts w:ascii="Cambria" w:hAnsi="Cambria"/>
          <w:sz w:val="20"/>
          <w:szCs w:val="20"/>
        </w:rPr>
        <w:t xml:space="preserve"> The Standards and guidelines for quality assurance in the European Higher Education Area (ESG) have been developed in 2005 and revised in 2015 by the key stakeholders in the field of quality assurance at European level: the European Association for Quality Assurance in Higher Education (ENQA), the European Students’ Union (ESU), the European Association of Institutions in Higher Education (EURASHE) and the European University Association (EUA). A major goal of these Standards and Guidelines is to contribute to the common understanding of quality assurance for learning and teaching across borders and among all stakeholders. See </w:t>
      </w:r>
      <w:hyperlink r:id="rId1" w:history="1">
        <w:r w:rsidRPr="003A7BA2">
          <w:rPr>
            <w:rStyle w:val="Hyperlink"/>
            <w:rFonts w:ascii="Cambria" w:hAnsi="Cambria"/>
            <w:sz w:val="20"/>
            <w:szCs w:val="20"/>
          </w:rPr>
          <w:t>http://www.enqa.eu/wp-content/uploads/2015/05/ESG_endorsed-with-changed-foreword.pdf</w:t>
        </w:r>
      </w:hyperlink>
      <w:r w:rsidRPr="003A7BA2">
        <w:rPr>
          <w:rFonts w:ascii="Cambria" w:hAnsi="Cambria"/>
          <w:sz w:val="20"/>
          <w:szCs w:val="20"/>
        </w:rPr>
        <w:t xml:space="preserve"> </w:t>
      </w:r>
    </w:p>
    <w:p w14:paraId="1DB27D0D" w14:textId="77777777" w:rsidR="00C034E8" w:rsidRPr="00162AB1" w:rsidRDefault="00C034E8" w:rsidP="00E308BE">
      <w:pPr>
        <w:pStyle w:val="Voetnoottekst"/>
      </w:pPr>
    </w:p>
  </w:footnote>
  <w:footnote w:id="2">
    <w:p w14:paraId="037BBA4E" w14:textId="77777777" w:rsidR="00C034E8" w:rsidRPr="007F683C" w:rsidRDefault="00C034E8" w:rsidP="001A7B11">
      <w:pPr>
        <w:pStyle w:val="Voetnoottekst"/>
        <w:rPr>
          <w:lang w:val="en-US"/>
        </w:rPr>
      </w:pPr>
      <w:r>
        <w:rPr>
          <w:rStyle w:val="Voetnootmarkering"/>
          <w:rFonts w:eastAsiaTheme="majorEastAsia"/>
        </w:rPr>
        <w:footnoteRef/>
      </w:r>
      <w:r>
        <w:t xml:space="preserve"> </w:t>
      </w:r>
      <w:r w:rsidRPr="007F683C">
        <w:rPr>
          <w:rFonts w:asciiTheme="majorHAnsi" w:hAnsiTheme="majorHAnsi"/>
          <w:sz w:val="18"/>
          <w:szCs w:val="18"/>
        </w:rPr>
        <w:t xml:space="preserve">The word ‘research’ is used to cover a wide variety of activities, with the context often related to a field of study; the term is used here to represent a careful study or investigation based on a systematic understanding and critical awareness of knowledge. The word is used in an inclusive way to accommodate the range of activities that support original and innovative work in the whole range of academic, professional and technological fields, including the humanities, and traditional, performing, and other creative arts. It is not used in any limited or restricted sense, or relating solely to a traditional ‘scientific method’. </w:t>
      </w:r>
      <w:r>
        <w:rPr>
          <w:rFonts w:asciiTheme="majorHAnsi" w:hAnsiTheme="majorHAnsi"/>
          <w:sz w:val="18"/>
          <w:szCs w:val="18"/>
        </w:rPr>
        <w:t xml:space="preserve"> </w:t>
      </w:r>
      <w:r w:rsidRPr="007F683C">
        <w:rPr>
          <w:rFonts w:asciiTheme="majorHAnsi" w:hAnsiTheme="majorHAnsi"/>
          <w:i/>
          <w:sz w:val="18"/>
          <w:szCs w:val="18"/>
        </w:rPr>
        <w:t xml:space="preserve">Source: </w:t>
      </w:r>
      <w:hyperlink r:id="rId2" w:history="1">
        <w:r w:rsidRPr="003C277F">
          <w:rPr>
            <w:rStyle w:val="Hyperlink"/>
            <w:rFonts w:asciiTheme="majorHAnsi" w:hAnsiTheme="majorHAnsi"/>
            <w:i/>
            <w:sz w:val="18"/>
            <w:szCs w:val="18"/>
          </w:rPr>
          <w:t>Glossary of the Shared ‘Dublin’ descriptors for Short Cycle, First Cycle, Second Cycle and Third Cycle Awards</w:t>
        </w:r>
      </w:hyperlink>
      <w:r w:rsidRPr="007F683C">
        <w:rPr>
          <w:rFonts w:asciiTheme="majorHAnsi" w:hAnsiTheme="majorHAnsi"/>
          <w:i/>
          <w:sz w:val="18"/>
          <w:szCs w:val="18"/>
        </w:rPr>
        <w:t>.</w:t>
      </w:r>
    </w:p>
  </w:footnote>
  <w:footnote w:id="3">
    <w:p w14:paraId="4EAF1916" w14:textId="77777777" w:rsidR="00C034E8" w:rsidRPr="00373524" w:rsidRDefault="00C034E8" w:rsidP="00671719">
      <w:pPr>
        <w:pStyle w:val="Voetnoottekst"/>
        <w:rPr>
          <w:lang w:val="en-US"/>
        </w:rPr>
      </w:pPr>
      <w:r w:rsidRPr="004D66B9">
        <w:rPr>
          <w:rStyle w:val="Voetnootmarkering"/>
          <w:sz w:val="18"/>
          <w:szCs w:val="18"/>
        </w:rPr>
        <w:footnoteRef/>
      </w:r>
      <w:r w:rsidRPr="004D66B9">
        <w:rPr>
          <w:sz w:val="18"/>
          <w:szCs w:val="18"/>
        </w:rPr>
        <w:t xml:space="preserve"> </w:t>
      </w:r>
      <w:r>
        <w:rPr>
          <w:sz w:val="18"/>
          <w:szCs w:val="18"/>
          <w:lang w:val="en-US"/>
        </w:rPr>
        <w:t>Artistic</w:t>
      </w:r>
      <w:r w:rsidRPr="004D66B9">
        <w:rPr>
          <w:sz w:val="18"/>
          <w:szCs w:val="18"/>
          <w:lang w:val="en-US"/>
        </w:rPr>
        <w:t xml:space="preserve"> – to represent all fields of art, design and performance.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638B9"/>
    <w:multiLevelType w:val="hybridMultilevel"/>
    <w:tmpl w:val="0A6E8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15899"/>
    <w:multiLevelType w:val="hybridMultilevel"/>
    <w:tmpl w:val="719AA9E6"/>
    <w:lvl w:ilvl="0" w:tplc="04090017">
      <w:start w:val="1"/>
      <w:numFmt w:val="lowerLetter"/>
      <w:lvlText w:val="%1)"/>
      <w:lvlJc w:val="left"/>
      <w:pPr>
        <w:ind w:left="394" w:hanging="360"/>
      </w:p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nsid w:val="0F567E86"/>
    <w:multiLevelType w:val="hybridMultilevel"/>
    <w:tmpl w:val="15D27ABE"/>
    <w:lvl w:ilvl="0" w:tplc="C5FE23B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14BAE"/>
    <w:multiLevelType w:val="hybridMultilevel"/>
    <w:tmpl w:val="C9487E3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18D67799"/>
    <w:multiLevelType w:val="hybridMultilevel"/>
    <w:tmpl w:val="6010C676"/>
    <w:lvl w:ilvl="0" w:tplc="495CBE3A">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9825263"/>
    <w:multiLevelType w:val="hybridMultilevel"/>
    <w:tmpl w:val="AEDCE26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941582B"/>
    <w:multiLevelType w:val="hybridMultilevel"/>
    <w:tmpl w:val="6E065A8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B03544D"/>
    <w:multiLevelType w:val="hybridMultilevel"/>
    <w:tmpl w:val="FC54B178"/>
    <w:lvl w:ilvl="0" w:tplc="F284596C">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0236138"/>
    <w:multiLevelType w:val="hybridMultilevel"/>
    <w:tmpl w:val="95BCCD1E"/>
    <w:lvl w:ilvl="0" w:tplc="8CF61E40">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78647FC"/>
    <w:multiLevelType w:val="hybridMultilevel"/>
    <w:tmpl w:val="9C74B63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D6A5BF3"/>
    <w:multiLevelType w:val="hybridMultilevel"/>
    <w:tmpl w:val="C5D076F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0E256D5"/>
    <w:multiLevelType w:val="hybridMultilevel"/>
    <w:tmpl w:val="628E6DC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15C1684"/>
    <w:multiLevelType w:val="hybridMultilevel"/>
    <w:tmpl w:val="176CDD7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1EB126D"/>
    <w:multiLevelType w:val="hybridMultilevel"/>
    <w:tmpl w:val="78061E5E"/>
    <w:lvl w:ilvl="0" w:tplc="4D566F68">
      <w:start w:val="1"/>
      <w:numFmt w:val="lowerLetter"/>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554366"/>
    <w:multiLevelType w:val="hybridMultilevel"/>
    <w:tmpl w:val="365A7B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4A954D0"/>
    <w:multiLevelType w:val="hybridMultilevel"/>
    <w:tmpl w:val="88AA7B2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4B769B5"/>
    <w:multiLevelType w:val="hybridMultilevel"/>
    <w:tmpl w:val="3B80F6E6"/>
    <w:lvl w:ilvl="0" w:tplc="04130017">
      <w:start w:val="1"/>
      <w:numFmt w:val="lowerLetter"/>
      <w:lvlText w:val="%1)"/>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4C04F17"/>
    <w:multiLevelType w:val="hybridMultilevel"/>
    <w:tmpl w:val="0A6E8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87699"/>
    <w:multiLevelType w:val="hybridMultilevel"/>
    <w:tmpl w:val="A94E9F2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6A15D24"/>
    <w:multiLevelType w:val="hybridMultilevel"/>
    <w:tmpl w:val="2C7C0E5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FAC3F8F"/>
    <w:multiLevelType w:val="hybridMultilevel"/>
    <w:tmpl w:val="28664F6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0ED637D"/>
    <w:multiLevelType w:val="hybridMultilevel"/>
    <w:tmpl w:val="49CCAA18"/>
    <w:lvl w:ilvl="0" w:tplc="0409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nsid w:val="543E21EA"/>
    <w:multiLevelType w:val="hybridMultilevel"/>
    <w:tmpl w:val="8D080272"/>
    <w:lvl w:ilvl="0" w:tplc="F6AEFFD8">
      <w:start w:val="1"/>
      <w:numFmt w:val="lowerLetter"/>
      <w:lvlText w:val="%1)"/>
      <w:lvlJc w:val="left"/>
      <w:pPr>
        <w:ind w:left="720" w:hanging="360"/>
      </w:pPr>
      <w:rPr>
        <w:rFonts w:hint="default"/>
      </w:rPr>
    </w:lvl>
    <w:lvl w:ilvl="1" w:tplc="A4CCBD12">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8046194"/>
    <w:multiLevelType w:val="hybridMultilevel"/>
    <w:tmpl w:val="69ECE6D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9B77FE4"/>
    <w:multiLevelType w:val="hybridMultilevel"/>
    <w:tmpl w:val="D374848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C32467A"/>
    <w:multiLevelType w:val="hybridMultilevel"/>
    <w:tmpl w:val="C9DA66E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D776F8F"/>
    <w:multiLevelType w:val="hybridMultilevel"/>
    <w:tmpl w:val="16F64A3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EA51BAE"/>
    <w:multiLevelType w:val="hybridMultilevel"/>
    <w:tmpl w:val="3D4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A45DFB"/>
    <w:multiLevelType w:val="hybridMultilevel"/>
    <w:tmpl w:val="820EC77C"/>
    <w:lvl w:ilvl="0" w:tplc="C5FE23B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C146AB"/>
    <w:multiLevelType w:val="hybridMultilevel"/>
    <w:tmpl w:val="5964C5D0"/>
    <w:lvl w:ilvl="0" w:tplc="76028DC0">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EAC1D7C"/>
    <w:multiLevelType w:val="hybridMultilevel"/>
    <w:tmpl w:val="A7E23C7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1F4609B"/>
    <w:multiLevelType w:val="hybridMultilevel"/>
    <w:tmpl w:val="99ACF016"/>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72237790"/>
    <w:multiLevelType w:val="hybridMultilevel"/>
    <w:tmpl w:val="7C041462"/>
    <w:lvl w:ilvl="0" w:tplc="518CDCA6">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3">
    <w:nsid w:val="72AE4B01"/>
    <w:multiLevelType w:val="hybridMultilevel"/>
    <w:tmpl w:val="8092CD0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38758B7"/>
    <w:multiLevelType w:val="hybridMultilevel"/>
    <w:tmpl w:val="DD2EB84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38D44D7"/>
    <w:multiLevelType w:val="hybridMultilevel"/>
    <w:tmpl w:val="474CC1A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88E3140"/>
    <w:multiLevelType w:val="hybridMultilevel"/>
    <w:tmpl w:val="68924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D04F8F"/>
    <w:multiLevelType w:val="hybridMultilevel"/>
    <w:tmpl w:val="1A685AE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6"/>
  </w:num>
  <w:num w:numId="2">
    <w:abstractNumId w:val="21"/>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27"/>
  </w:num>
  <w:num w:numId="16">
    <w:abstractNumId w:val="2"/>
  </w:num>
  <w:num w:numId="17">
    <w:abstractNumId w:val="0"/>
  </w:num>
  <w:num w:numId="18">
    <w:abstractNumId w:val="17"/>
  </w:num>
  <w:num w:numId="19">
    <w:abstractNumId w:val="28"/>
  </w:num>
  <w:num w:numId="20">
    <w:abstractNumId w:val="1"/>
  </w:num>
  <w:num w:numId="21">
    <w:abstractNumId w:val="13"/>
  </w:num>
  <w:num w:numId="22">
    <w:abstractNumId w:val="32"/>
  </w:num>
  <w:num w:numId="23">
    <w:abstractNumId w:val="25"/>
  </w:num>
  <w:num w:numId="24">
    <w:abstractNumId w:val="5"/>
  </w:num>
  <w:num w:numId="25">
    <w:abstractNumId w:val="15"/>
  </w:num>
  <w:num w:numId="26">
    <w:abstractNumId w:val="34"/>
  </w:num>
  <w:num w:numId="27">
    <w:abstractNumId w:val="37"/>
  </w:num>
  <w:num w:numId="28">
    <w:abstractNumId w:val="19"/>
  </w:num>
  <w:num w:numId="29">
    <w:abstractNumId w:val="11"/>
  </w:num>
  <w:num w:numId="30">
    <w:abstractNumId w:val="33"/>
  </w:num>
  <w:num w:numId="31">
    <w:abstractNumId w:val="18"/>
  </w:num>
  <w:num w:numId="32">
    <w:abstractNumId w:val="26"/>
  </w:num>
  <w:num w:numId="33">
    <w:abstractNumId w:val="6"/>
  </w:num>
  <w:num w:numId="34">
    <w:abstractNumId w:val="10"/>
  </w:num>
  <w:num w:numId="35">
    <w:abstractNumId w:val="23"/>
  </w:num>
  <w:num w:numId="36">
    <w:abstractNumId w:val="14"/>
  </w:num>
  <w:num w:numId="37">
    <w:abstractNumId w:val="35"/>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BE"/>
    <w:rsid w:val="000913FF"/>
    <w:rsid w:val="00102E4A"/>
    <w:rsid w:val="00110E97"/>
    <w:rsid w:val="001A7B11"/>
    <w:rsid w:val="001F4F0F"/>
    <w:rsid w:val="00211387"/>
    <w:rsid w:val="003A2222"/>
    <w:rsid w:val="00476FA6"/>
    <w:rsid w:val="006555BB"/>
    <w:rsid w:val="00657846"/>
    <w:rsid w:val="00671719"/>
    <w:rsid w:val="006836A5"/>
    <w:rsid w:val="00697810"/>
    <w:rsid w:val="007130D2"/>
    <w:rsid w:val="0073426D"/>
    <w:rsid w:val="0083137C"/>
    <w:rsid w:val="00B032AC"/>
    <w:rsid w:val="00C034E8"/>
    <w:rsid w:val="00C927C1"/>
    <w:rsid w:val="00D25B2E"/>
    <w:rsid w:val="00E249FB"/>
    <w:rsid w:val="00E26BB5"/>
    <w:rsid w:val="00E308BE"/>
    <w:rsid w:val="00F127ED"/>
    <w:rsid w:val="00FD077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552F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308BE"/>
    <w:pPr>
      <w:spacing w:after="200" w:line="276" w:lineRule="auto"/>
    </w:pPr>
    <w:rPr>
      <w:sz w:val="22"/>
      <w:szCs w:val="22"/>
      <w:lang w:val="en-GB"/>
    </w:rPr>
  </w:style>
  <w:style w:type="paragraph" w:styleId="Kop1">
    <w:name w:val="heading 1"/>
    <w:basedOn w:val="Standaard"/>
    <w:next w:val="Standaard"/>
    <w:link w:val="Kop1Teken"/>
    <w:uiPriority w:val="9"/>
    <w:qFormat/>
    <w:rsid w:val="00E308B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Teken"/>
    <w:qFormat/>
    <w:rsid w:val="00C034E8"/>
    <w:pPr>
      <w:keepNext/>
      <w:spacing w:before="120" w:after="120" w:line="240" w:lineRule="auto"/>
      <w:outlineLvl w:val="1"/>
    </w:pPr>
    <w:rPr>
      <w:rFonts w:ascii="Cambria" w:eastAsia="Times New Roman" w:hAnsi="Cambria" w:cs="Times New Roman"/>
      <w:b/>
      <w:color w:val="0191AC"/>
      <w:sz w:val="28"/>
      <w:szCs w:val="20"/>
    </w:rPr>
  </w:style>
  <w:style w:type="paragraph" w:styleId="Kop3">
    <w:name w:val="heading 3"/>
    <w:basedOn w:val="Standaard"/>
    <w:next w:val="Standaard"/>
    <w:link w:val="Kop3Teken"/>
    <w:qFormat/>
    <w:rsid w:val="00C034E8"/>
    <w:pPr>
      <w:keepNext/>
      <w:spacing w:before="120" w:after="120" w:line="240" w:lineRule="auto"/>
      <w:outlineLvl w:val="2"/>
    </w:pPr>
    <w:rPr>
      <w:rFonts w:ascii="Cambria" w:eastAsia="Times New Roman" w:hAnsi="Cambria" w:cs="Times New Roman"/>
      <w:b/>
      <w:color w:val="0191AC"/>
      <w:szCs w:val="20"/>
      <w:lang w:val="en-A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C034E8"/>
    <w:rPr>
      <w:rFonts w:ascii="Cambria" w:eastAsia="Times New Roman" w:hAnsi="Cambria" w:cs="Times New Roman"/>
      <w:b/>
      <w:color w:val="0191AC"/>
      <w:sz w:val="28"/>
      <w:szCs w:val="20"/>
      <w:lang w:val="en-GB"/>
    </w:rPr>
  </w:style>
  <w:style w:type="character" w:customStyle="1" w:styleId="Kop3Teken">
    <w:name w:val="Kop 3 Teken"/>
    <w:basedOn w:val="Standaardalinea-lettertype"/>
    <w:link w:val="Kop3"/>
    <w:rsid w:val="00C034E8"/>
    <w:rPr>
      <w:rFonts w:ascii="Cambria" w:eastAsia="Times New Roman" w:hAnsi="Cambria" w:cs="Times New Roman"/>
      <w:b/>
      <w:color w:val="0191AC"/>
      <w:sz w:val="22"/>
      <w:szCs w:val="20"/>
      <w:lang w:val="en-AU"/>
    </w:rPr>
  </w:style>
  <w:style w:type="paragraph" w:styleId="Lijstalinea">
    <w:name w:val="List Paragraph"/>
    <w:aliases w:val="Paragraphe de liste 2"/>
    <w:basedOn w:val="Standaard"/>
    <w:uiPriority w:val="34"/>
    <w:qFormat/>
    <w:rsid w:val="00E308BE"/>
    <w:pPr>
      <w:ind w:left="720"/>
      <w:contextualSpacing/>
    </w:pPr>
  </w:style>
  <w:style w:type="character" w:customStyle="1" w:styleId="Kop1Teken">
    <w:name w:val="Kop 1 Teken"/>
    <w:basedOn w:val="Standaardalinea-lettertype"/>
    <w:link w:val="Kop1"/>
    <w:uiPriority w:val="9"/>
    <w:rsid w:val="00E308BE"/>
    <w:rPr>
      <w:rFonts w:asciiTheme="majorHAnsi" w:eastAsiaTheme="majorEastAsia" w:hAnsiTheme="majorHAnsi" w:cstheme="majorBidi"/>
      <w:b/>
      <w:bCs/>
      <w:color w:val="345A8A" w:themeColor="accent1" w:themeShade="B5"/>
      <w:sz w:val="32"/>
      <w:szCs w:val="32"/>
      <w:lang w:val="en-GB"/>
    </w:rPr>
  </w:style>
  <w:style w:type="paragraph" w:styleId="Kopvaninhoudsopgave">
    <w:name w:val="TOC Heading"/>
    <w:basedOn w:val="Kop1"/>
    <w:next w:val="Standaard"/>
    <w:uiPriority w:val="39"/>
    <w:semiHidden/>
    <w:unhideWhenUsed/>
    <w:qFormat/>
    <w:rsid w:val="00E308BE"/>
    <w:pPr>
      <w:outlineLvl w:val="9"/>
    </w:pPr>
    <w:rPr>
      <w:color w:val="365F91" w:themeColor="accent1" w:themeShade="BF"/>
      <w:sz w:val="28"/>
      <w:szCs w:val="28"/>
      <w:lang w:eastAsia="ja-JP"/>
    </w:rPr>
  </w:style>
  <w:style w:type="paragraph" w:styleId="Inhopg2">
    <w:name w:val="toc 2"/>
    <w:basedOn w:val="Standaard"/>
    <w:next w:val="Standaard"/>
    <w:autoRedefine/>
    <w:uiPriority w:val="39"/>
    <w:unhideWhenUsed/>
    <w:rsid w:val="00E308BE"/>
    <w:pPr>
      <w:spacing w:after="100"/>
      <w:ind w:left="220"/>
    </w:pPr>
  </w:style>
  <w:style w:type="character" w:styleId="Hyperlink">
    <w:name w:val="Hyperlink"/>
    <w:basedOn w:val="Standaardalinea-lettertype"/>
    <w:uiPriority w:val="99"/>
    <w:unhideWhenUsed/>
    <w:rsid w:val="00E308BE"/>
    <w:rPr>
      <w:color w:val="0000FF" w:themeColor="hyperlink"/>
      <w:u w:val="single"/>
    </w:rPr>
  </w:style>
  <w:style w:type="paragraph" w:styleId="Voettekst">
    <w:name w:val="footer"/>
    <w:basedOn w:val="Standaard"/>
    <w:link w:val="VoettekstTeken"/>
    <w:uiPriority w:val="99"/>
    <w:unhideWhenUsed/>
    <w:rsid w:val="00E308BE"/>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E308BE"/>
    <w:rPr>
      <w:sz w:val="22"/>
      <w:szCs w:val="22"/>
      <w:lang w:val="en-GB"/>
    </w:rPr>
  </w:style>
  <w:style w:type="paragraph" w:styleId="Inhopg3">
    <w:name w:val="toc 3"/>
    <w:basedOn w:val="Standaard"/>
    <w:next w:val="Standaard"/>
    <w:autoRedefine/>
    <w:uiPriority w:val="39"/>
    <w:unhideWhenUsed/>
    <w:rsid w:val="00E308BE"/>
    <w:pPr>
      <w:spacing w:after="100"/>
      <w:ind w:left="440"/>
    </w:pPr>
  </w:style>
  <w:style w:type="paragraph" w:styleId="Voetnoottekst">
    <w:name w:val="footnote text"/>
    <w:basedOn w:val="Standaard"/>
    <w:link w:val="VoetnoottekstTeken"/>
    <w:rsid w:val="00E308BE"/>
    <w:pPr>
      <w:spacing w:after="0" w:line="240" w:lineRule="auto"/>
    </w:pPr>
    <w:rPr>
      <w:rFonts w:ascii="Arial" w:eastAsia="Times New Roman" w:hAnsi="Arial" w:cs="Times New Roman"/>
      <w:sz w:val="20"/>
      <w:szCs w:val="20"/>
    </w:rPr>
  </w:style>
  <w:style w:type="character" w:customStyle="1" w:styleId="VoetnoottekstTeken">
    <w:name w:val="Voetnoottekst Teken"/>
    <w:basedOn w:val="Standaardalinea-lettertype"/>
    <w:link w:val="Voetnoottekst"/>
    <w:rsid w:val="00E308BE"/>
    <w:rPr>
      <w:rFonts w:ascii="Arial" w:eastAsia="Times New Roman" w:hAnsi="Arial" w:cs="Times New Roman"/>
      <w:sz w:val="20"/>
      <w:szCs w:val="20"/>
      <w:lang w:val="en-GB"/>
    </w:rPr>
  </w:style>
  <w:style w:type="character" w:styleId="Voetnootmarkering">
    <w:name w:val="footnote reference"/>
    <w:rsid w:val="00E308BE"/>
    <w:rPr>
      <w:vertAlign w:val="superscript"/>
    </w:rPr>
  </w:style>
  <w:style w:type="paragraph" w:customStyle="1" w:styleId="Standard">
    <w:name w:val="Standard"/>
    <w:rsid w:val="00E308BE"/>
    <w:pPr>
      <w:widowControl w:val="0"/>
      <w:suppressAutoHyphens/>
      <w:autoSpaceDN w:val="0"/>
      <w:textAlignment w:val="baseline"/>
    </w:pPr>
    <w:rPr>
      <w:rFonts w:ascii="Times New Roman" w:eastAsia="Andale Sans UI" w:hAnsi="Times New Roman" w:cs="Tahoma"/>
      <w:kern w:val="3"/>
      <w:lang w:val="de-DE" w:eastAsia="ja-JP" w:bidi="fa-IR"/>
    </w:rPr>
  </w:style>
  <w:style w:type="table" w:styleId="Tabelraster">
    <w:name w:val="Table Grid"/>
    <w:basedOn w:val="Standaardtabel"/>
    <w:uiPriority w:val="59"/>
    <w:rsid w:val="00E308B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E308BE"/>
    <w:rPr>
      <w:sz w:val="22"/>
      <w:szCs w:val="22"/>
      <w:lang w:val="en-GB"/>
    </w:rPr>
  </w:style>
  <w:style w:type="paragraph" w:styleId="Ballontekst">
    <w:name w:val="Balloon Text"/>
    <w:basedOn w:val="Standaard"/>
    <w:link w:val="BallontekstTeken"/>
    <w:uiPriority w:val="99"/>
    <w:semiHidden/>
    <w:unhideWhenUsed/>
    <w:rsid w:val="00E308BE"/>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308BE"/>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eq-arts.org" TargetMode="External"/><Relationship Id="rId9" Type="http://schemas.openxmlformats.org/officeDocument/2006/relationships/hyperlink" Target="http://www.enqa.eu/wp-content/uploads/2015/05/ESG_endorsed-with-changed-foreword.pdf"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nqa.eu/wp-content/uploads/2015/05/ESG_endorsed-with-changed-foreword.pdf" TargetMode="External"/><Relationship Id="rId2" Type="http://schemas.openxmlformats.org/officeDocument/2006/relationships/hyperlink" Target="http://archive.ehea.info/getDocument?id=2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5922</Words>
  <Characters>32577</Characters>
  <Application>Microsoft Macintosh Word</Application>
  <DocSecurity>0</DocSecurity>
  <Lines>271</Lines>
  <Paragraphs>76</Paragraphs>
  <ScaleCrop>false</ScaleCrop>
  <Company>Birmingham City University</Company>
  <LinksUpToDate>false</LinksUpToDate>
  <CharactersWithSpaces>38423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Butler</dc:creator>
  <cp:keywords/>
  <dc:description/>
  <cp:lastModifiedBy>Sally Mometti van Koolwijk</cp:lastModifiedBy>
  <cp:revision>5</cp:revision>
  <cp:lastPrinted>2017-12-11T13:09:00Z</cp:lastPrinted>
  <dcterms:created xsi:type="dcterms:W3CDTF">2017-12-11T13:09:00Z</dcterms:created>
  <dcterms:modified xsi:type="dcterms:W3CDTF">2018-01-11T12:12:00Z</dcterms:modified>
</cp:coreProperties>
</file>